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right="-50" w:rightChars="-24"/>
        <w:jc w:val="center"/>
        <w:rPr>
          <w:rFonts w:ascii="小标宋" w:eastAsia="小标宋" w:hAnsiTheme="majorEastAsia"/>
          <w:b/>
          <w:color w:val="auto"/>
          <w:sz w:val="44"/>
          <w:szCs w:val="44"/>
        </w:rPr>
      </w:pPr>
      <w:r>
        <w:rPr>
          <w:rFonts w:hint="eastAsia" w:ascii="小标宋" w:eastAsia="小标宋" w:hAnsiTheme="majorEastAsia"/>
          <w:b/>
          <w:color w:val="auto"/>
          <w:sz w:val="44"/>
          <w:szCs w:val="44"/>
        </w:rPr>
        <w:t>江西萍钢实业股份有限公司</w:t>
      </w:r>
      <w:r>
        <w:rPr>
          <w:rFonts w:hint="eastAsia" w:ascii="小标宋" w:eastAsia="小标宋" w:hAnsiTheme="majorEastAsia"/>
          <w:b/>
          <w:color w:val="auto"/>
          <w:sz w:val="44"/>
          <w:szCs w:val="44"/>
          <w:lang w:val="en-US" w:eastAsia="zh-CN"/>
        </w:rPr>
        <w:t>视频监控大屏</w:t>
      </w:r>
      <w:r>
        <w:rPr>
          <w:rFonts w:hint="eastAsia" w:ascii="小标宋" w:eastAsia="小标宋" w:hAnsiTheme="majorEastAsia"/>
          <w:b/>
          <w:color w:val="auto"/>
          <w:sz w:val="44"/>
          <w:szCs w:val="44"/>
        </w:rPr>
        <w:t>项目招标公告</w:t>
      </w:r>
    </w:p>
    <w:p>
      <w:pPr>
        <w:ind w:right="360"/>
        <w:jc w:val="center"/>
        <w:rPr>
          <w:rFonts w:ascii="仿宋" w:hAnsi="仿宋" w:eastAsia="仿宋"/>
          <w:b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color w:val="auto"/>
          <w:sz w:val="32"/>
          <w:szCs w:val="32"/>
        </w:rPr>
        <w:t>招标编号：</w:t>
      </w:r>
      <w:r>
        <w:rPr>
          <w:rFonts w:hint="eastAsia" w:ascii="仿宋" w:hAnsi="仿宋" w:eastAsia="仿宋" w:cs="宋体"/>
          <w:b/>
          <w:color w:val="auto"/>
          <w:kern w:val="0"/>
          <w:sz w:val="32"/>
          <w:szCs w:val="32"/>
        </w:rPr>
        <w:t>PG/</w:t>
      </w:r>
      <w:r>
        <w:rPr>
          <w:rFonts w:hint="eastAsia" w:ascii="仿宋" w:hAnsi="仿宋" w:eastAsia="仿宋" w:cs="宋体"/>
          <w:b/>
          <w:color w:val="auto"/>
          <w:kern w:val="0"/>
          <w:sz w:val="32"/>
          <w:szCs w:val="32"/>
          <w:lang w:val="en-US" w:eastAsia="zh-CN"/>
        </w:rPr>
        <w:t>ZB</w:t>
      </w:r>
      <w:r>
        <w:rPr>
          <w:rFonts w:hint="eastAsia" w:ascii="仿宋" w:hAnsi="仿宋" w:eastAsia="仿宋" w:cs="宋体"/>
          <w:b/>
          <w:color w:val="auto"/>
          <w:kern w:val="0"/>
          <w:sz w:val="32"/>
          <w:szCs w:val="32"/>
        </w:rPr>
        <w:t>/</w:t>
      </w:r>
      <w:r>
        <w:rPr>
          <w:rFonts w:hint="eastAsia" w:ascii="仿宋" w:hAnsi="仿宋" w:eastAsia="仿宋" w:cs="宋体"/>
          <w:b/>
          <w:color w:val="auto"/>
          <w:kern w:val="0"/>
          <w:sz w:val="32"/>
          <w:szCs w:val="32"/>
          <w:lang w:val="en-US" w:eastAsia="zh-CN"/>
        </w:rPr>
        <w:t>YY</w:t>
      </w:r>
      <w:r>
        <w:rPr>
          <w:rFonts w:hint="eastAsia" w:ascii="仿宋" w:hAnsi="仿宋" w:eastAsia="仿宋" w:cs="宋体"/>
          <w:b/>
          <w:color w:val="auto"/>
          <w:kern w:val="0"/>
          <w:sz w:val="32"/>
          <w:szCs w:val="32"/>
        </w:rPr>
        <w:t>/202</w:t>
      </w:r>
      <w:r>
        <w:rPr>
          <w:rFonts w:hint="eastAsia" w:ascii="仿宋" w:hAnsi="仿宋" w:eastAsia="仿宋" w:cs="宋体"/>
          <w:b/>
          <w:color w:val="auto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宋体"/>
          <w:b/>
          <w:color w:val="auto"/>
          <w:kern w:val="0"/>
          <w:sz w:val="32"/>
          <w:szCs w:val="32"/>
        </w:rPr>
        <w:t>-SG00</w:t>
      </w:r>
      <w:r>
        <w:rPr>
          <w:rFonts w:hint="eastAsia" w:ascii="仿宋" w:hAnsi="仿宋" w:eastAsia="仿宋" w:cs="宋体"/>
          <w:b/>
          <w:color w:val="auto"/>
          <w:kern w:val="0"/>
          <w:sz w:val="32"/>
          <w:szCs w:val="32"/>
          <w:lang w:val="en-US" w:eastAsia="zh-CN"/>
        </w:rPr>
        <w:t>1</w:t>
      </w:r>
    </w:p>
    <w:p>
      <w:pPr>
        <w:spacing w:line="520" w:lineRule="exact"/>
        <w:rPr>
          <w:rFonts w:ascii="仿宋" w:hAnsi="仿宋" w:eastAsia="仿宋"/>
          <w:color w:val="auto"/>
          <w:sz w:val="32"/>
          <w:szCs w:val="32"/>
        </w:rPr>
      </w:pPr>
    </w:p>
    <w:p>
      <w:pPr>
        <w:adjustRightInd w:val="0"/>
        <w:snapToGrid w:val="0"/>
        <w:spacing w:line="480" w:lineRule="exact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 xml:space="preserve">    江西萍钢实业股份有限公司拟对以下项目进行公开招标，欢迎符合招标条件的单位踊跃参与投标。</w:t>
      </w:r>
    </w:p>
    <w:p>
      <w:pPr>
        <w:adjustRightInd w:val="0"/>
        <w:snapToGrid w:val="0"/>
        <w:spacing w:line="480" w:lineRule="exact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 xml:space="preserve">    一、招标项目内容、技术要求、招标数量、计划招标时间。</w:t>
      </w:r>
    </w:p>
    <w:p>
      <w:pPr>
        <w:adjustRightInd w:val="0"/>
        <w:snapToGrid w:val="0"/>
        <w:spacing w:line="480" w:lineRule="exact"/>
        <w:rPr>
          <w:rFonts w:hint="default" w:ascii="仿宋" w:hAnsi="仿宋" w:eastAsia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 xml:space="preserve">    （一）招标项目名称：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视频监控大屏。</w:t>
      </w:r>
    </w:p>
    <w:p>
      <w:pPr>
        <w:adjustRightInd w:val="0"/>
        <w:snapToGrid w:val="0"/>
        <w:spacing w:line="480" w:lineRule="exact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 xml:space="preserve">    （二）技术要求：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按需方技术要求执行</w:t>
      </w:r>
      <w:r>
        <w:rPr>
          <w:rFonts w:hint="eastAsia" w:ascii="仿宋" w:hAnsi="仿宋" w:eastAsia="仿宋"/>
          <w:color w:val="auto"/>
          <w:sz w:val="32"/>
          <w:szCs w:val="32"/>
        </w:rPr>
        <w:t>。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（三）招标数量：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1套</w:t>
      </w:r>
      <w:r>
        <w:rPr>
          <w:rFonts w:hint="eastAsia" w:ascii="仿宋" w:hAnsi="仿宋" w:eastAsia="仿宋"/>
          <w:color w:val="auto"/>
          <w:sz w:val="32"/>
          <w:szCs w:val="32"/>
        </w:rPr>
        <w:t>。</w:t>
      </w:r>
    </w:p>
    <w:p>
      <w:pPr>
        <w:adjustRightInd w:val="0"/>
        <w:snapToGrid w:val="0"/>
        <w:spacing w:line="480" w:lineRule="exact"/>
        <w:ind w:firstLine="63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（四）计划招标时间：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2022年5月下旬</w:t>
      </w:r>
      <w:r>
        <w:rPr>
          <w:rFonts w:hint="eastAsia" w:ascii="仿宋" w:hAnsi="仿宋" w:eastAsia="仿宋"/>
          <w:color w:val="auto"/>
          <w:sz w:val="32"/>
          <w:szCs w:val="32"/>
        </w:rPr>
        <w:t>。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（五）报名截止时间：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2022年4月29日</w:t>
      </w:r>
      <w:r>
        <w:rPr>
          <w:rFonts w:hint="eastAsia" w:ascii="仿宋" w:hAnsi="仿宋" w:eastAsia="仿宋"/>
          <w:color w:val="auto"/>
          <w:sz w:val="32"/>
          <w:szCs w:val="32"/>
        </w:rPr>
        <w:t>。</w:t>
      </w:r>
      <w:bookmarkStart w:id="0" w:name="_GoBack"/>
      <w:bookmarkEnd w:id="0"/>
    </w:p>
    <w:p>
      <w:pPr>
        <w:adjustRightInd w:val="0"/>
        <w:snapToGrid w:val="0"/>
        <w:spacing w:line="480" w:lineRule="exact"/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（六）其他：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无</w:t>
      </w:r>
      <w:r>
        <w:rPr>
          <w:rFonts w:hint="eastAsia" w:ascii="仿宋" w:hAnsi="仿宋" w:eastAsia="仿宋"/>
          <w:color w:val="auto"/>
          <w:sz w:val="32"/>
          <w:szCs w:val="32"/>
        </w:rPr>
        <w:t>。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二、资质要求。</w:t>
      </w:r>
    </w:p>
    <w:p>
      <w:pPr>
        <w:adjustRightInd w:val="0"/>
        <w:snapToGrid w:val="0"/>
        <w:spacing w:line="480" w:lineRule="exact"/>
        <w:ind w:firstLine="630"/>
        <w:rPr>
          <w:rFonts w:asci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（一）</w:t>
      </w:r>
      <w:r>
        <w:rPr>
          <w:rFonts w:hint="eastAsia" w:ascii="仿宋" w:eastAsia="仿宋"/>
          <w:color w:val="auto"/>
          <w:sz w:val="32"/>
          <w:szCs w:val="32"/>
          <w:lang w:val="en-US" w:eastAsia="zh-CN"/>
        </w:rPr>
        <w:t>具有独立法人资格的生产厂家或授权经销商</w:t>
      </w:r>
      <w:r>
        <w:rPr>
          <w:rFonts w:hint="eastAsia" w:ascii="仿宋" w:hAnsi="仿宋" w:eastAsia="仿宋"/>
          <w:color w:val="auto"/>
          <w:sz w:val="32"/>
          <w:szCs w:val="32"/>
        </w:rPr>
        <w:t>。</w:t>
      </w:r>
    </w:p>
    <w:p>
      <w:pPr>
        <w:adjustRightInd w:val="0"/>
        <w:snapToGrid w:val="0"/>
        <w:spacing w:line="480" w:lineRule="exact"/>
        <w:ind w:firstLine="63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（二）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专业或特殊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资质要求：</w:t>
      </w: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无</w:t>
      </w:r>
      <w:r>
        <w:rPr>
          <w:rFonts w:hint="eastAsia" w:ascii="仿宋" w:hAnsi="仿宋" w:eastAsia="仿宋"/>
          <w:color w:val="auto"/>
          <w:sz w:val="32"/>
          <w:szCs w:val="32"/>
        </w:rPr>
        <w:t>。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（三）其他</w:t>
      </w:r>
      <w:r>
        <w:rPr>
          <w:rFonts w:hint="eastAsia" w:ascii="仿宋" w:hAnsi="仿宋" w:eastAsia="仿宋"/>
          <w:color w:val="auto"/>
          <w:sz w:val="32"/>
          <w:szCs w:val="32"/>
        </w:rPr>
        <w:t>：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无</w:t>
      </w:r>
      <w:r>
        <w:rPr>
          <w:rFonts w:hint="eastAsia" w:ascii="仿宋" w:hAnsi="仿宋" w:eastAsia="仿宋"/>
          <w:color w:val="auto"/>
          <w:sz w:val="32"/>
          <w:szCs w:val="32"/>
        </w:rPr>
        <w:t>。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三、意向投标人提交的资格证明文件。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（一）资质材料：</w:t>
      </w:r>
    </w:p>
    <w:p>
      <w:pPr>
        <w:spacing w:line="480" w:lineRule="exact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 xml:space="preserve">    1.</w:t>
      </w:r>
      <w:r>
        <w:rPr>
          <w:rFonts w:ascii="仿宋" w:hAnsi="仿宋" w:eastAsia="仿宋" w:cs="宋体"/>
          <w:color w:val="auto"/>
          <w:kern w:val="0"/>
          <w:sz w:val="32"/>
          <w:szCs w:val="32"/>
        </w:rPr>
        <w:t>最新年检有效的企业法人营业执照副本复印件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，</w:t>
      </w:r>
      <w:r>
        <w:rPr>
          <w:rFonts w:ascii="仿宋" w:hAnsi="仿宋" w:eastAsia="仿宋" w:cs="宋体"/>
          <w:color w:val="auto"/>
          <w:kern w:val="0"/>
          <w:sz w:val="32"/>
          <w:szCs w:val="32"/>
        </w:rPr>
        <w:t>有特殊行业要求的，也需提供特殊行业运营资质。</w:t>
      </w:r>
    </w:p>
    <w:p>
      <w:pPr>
        <w:spacing w:line="480" w:lineRule="exact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 xml:space="preserve">    2.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法定代表人资格证明（需载明身份证号码）、代理人身份证复印件及法人授权委托书原件。</w:t>
      </w:r>
    </w:p>
    <w:p>
      <w:pPr>
        <w:spacing w:line="480" w:lineRule="exact"/>
        <w:ind w:firstLine="640" w:firstLineChars="200"/>
        <w:rPr>
          <w:rFonts w:ascii="仿宋" w:hAnsi="仿宋" w:eastAsia="仿宋" w:cs="宋体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auto"/>
          <w:kern w:val="0"/>
          <w:sz w:val="32"/>
          <w:szCs w:val="32"/>
          <w:lang w:val="en-US" w:eastAsia="zh-CN"/>
        </w:rPr>
        <w:t>3</w:t>
      </w:r>
      <w:r>
        <w:rPr>
          <w:rFonts w:ascii="仿宋" w:hAnsi="仿宋" w:eastAsia="仿宋" w:cs="宋体"/>
          <w:color w:val="auto"/>
          <w:kern w:val="0"/>
          <w:sz w:val="32"/>
          <w:szCs w:val="32"/>
        </w:rPr>
        <w:t>.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开户许可证复印件或投标单位开票信息。</w:t>
      </w:r>
    </w:p>
    <w:p>
      <w:pPr>
        <w:spacing w:line="480" w:lineRule="exact"/>
        <w:ind w:firstLine="640" w:firstLineChars="200"/>
        <w:rPr>
          <w:rFonts w:hint="eastAsia" w:ascii="仿宋" w:hAnsi="仿宋" w:eastAsia="仿宋" w:cs="仿宋_GB2312"/>
          <w:color w:val="auto"/>
          <w:sz w:val="32"/>
          <w:szCs w:val="32"/>
        </w:rPr>
      </w:pPr>
      <w:r>
        <w:rPr>
          <w:rFonts w:hint="eastAsia" w:ascii="仿宋" w:hAnsi="仿宋" w:eastAsia="仿宋" w:cs="宋体"/>
          <w:color w:val="auto"/>
          <w:kern w:val="0"/>
          <w:sz w:val="32"/>
          <w:szCs w:val="32"/>
          <w:lang w:val="en-US" w:eastAsia="zh-CN"/>
        </w:rPr>
        <w:t>4</w:t>
      </w:r>
      <w:r>
        <w:rPr>
          <w:rFonts w:ascii="仿宋" w:hAnsi="仿宋" w:eastAsia="仿宋" w:cs="宋体"/>
          <w:color w:val="auto"/>
          <w:kern w:val="0"/>
          <w:sz w:val="32"/>
          <w:szCs w:val="32"/>
        </w:rPr>
        <w:t>.</w:t>
      </w: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授权经销商报名需提供厂家授权委托证明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。</w:t>
      </w:r>
    </w:p>
    <w:p>
      <w:pPr>
        <w:spacing w:line="480" w:lineRule="exact"/>
        <w:ind w:firstLine="640" w:firstLineChars="200"/>
        <w:rPr>
          <w:rFonts w:hint="eastAsia" w:ascii="仿宋" w:hAnsi="仿宋" w:eastAsia="仿宋" w:cs="宋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color w:val="auto"/>
          <w:kern w:val="0"/>
          <w:sz w:val="32"/>
          <w:szCs w:val="32"/>
          <w:lang w:val="en-US" w:eastAsia="zh-CN"/>
        </w:rPr>
        <w:t>5.提供近三年的相关业绩一份。</w:t>
      </w:r>
    </w:p>
    <w:p>
      <w:pPr>
        <w:spacing w:line="480" w:lineRule="exact"/>
        <w:ind w:firstLine="640" w:firstLineChars="200"/>
        <w:rPr>
          <w:rFonts w:hint="default" w:ascii="仿宋" w:hAnsi="仿宋" w:eastAsia="仿宋" w:cs="宋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color w:val="auto"/>
          <w:kern w:val="0"/>
          <w:sz w:val="32"/>
          <w:szCs w:val="32"/>
          <w:lang w:val="en-US" w:eastAsia="zh-CN"/>
        </w:rPr>
        <w:t>6.</w:t>
      </w:r>
      <w:r>
        <w:rPr>
          <w:rFonts w:hint="eastAsia" w:ascii="仿宋" w:hAnsi="仿宋" w:eastAsia="仿宋"/>
          <w:color w:val="auto"/>
          <w:sz w:val="32"/>
          <w:szCs w:val="32"/>
        </w:rPr>
        <w:t>企业介绍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lang w:val="en-US" w:eastAsia="zh-CN"/>
        </w:rPr>
        <w:t>。</w:t>
      </w:r>
    </w:p>
    <w:p>
      <w:pPr>
        <w:spacing w:line="480" w:lineRule="exact"/>
        <w:ind w:firstLine="640" w:firstLineChars="200"/>
        <w:rPr>
          <w:rFonts w:ascii="仿宋" w:hAnsi="仿宋" w:eastAsia="仿宋" w:cs="宋体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上述资料需加盖报名单位公章。</w:t>
      </w:r>
    </w:p>
    <w:p>
      <w:pPr>
        <w:adjustRightInd w:val="0"/>
        <w:snapToGrid w:val="0"/>
        <w:spacing w:line="480" w:lineRule="exact"/>
        <w:ind w:firstLine="63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（二）提交时间：报名时提交。</w:t>
      </w:r>
    </w:p>
    <w:p>
      <w:pPr>
        <w:adjustRightInd w:val="0"/>
        <w:snapToGrid w:val="0"/>
        <w:spacing w:line="480" w:lineRule="exact"/>
        <w:ind w:firstLine="63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（三）提交方式：书面提交或电子提交。</w:t>
      </w:r>
    </w:p>
    <w:p>
      <w:pPr>
        <w:adjustRightInd w:val="0"/>
        <w:snapToGrid w:val="0"/>
        <w:spacing w:line="480" w:lineRule="exact"/>
        <w:ind w:firstLine="63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（四）根据公司相关要求，同时也为每个投标单位提供公平、公正的招投标环境，参加本次投标的单位须填写承诺书（附后），会同报名资料一起提交招标单位。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四、投标方式。</w:t>
      </w:r>
    </w:p>
    <w:p>
      <w:pPr>
        <w:adjustRightInd w:val="0"/>
        <w:snapToGrid w:val="0"/>
        <w:spacing w:line="480" w:lineRule="exact"/>
        <w:ind w:firstLine="66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招标单位对意向投标单位提交的资质材料进行审查，向审查合格单位发出招标邀请函（说明书），接到招标邀请函（说明书）的单位请按邀请函（说明书）要求时间交纳相应投标保证金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20000</w:t>
      </w:r>
      <w:r>
        <w:rPr>
          <w:rFonts w:hint="eastAsia" w:ascii="仿宋" w:hAnsi="仿宋" w:eastAsia="仿宋"/>
          <w:color w:val="auto"/>
          <w:sz w:val="32"/>
          <w:szCs w:val="32"/>
        </w:rPr>
        <w:t>元。招标结束后，中标单位的投标保证金自动转为履约保证金，不足部分应予以补齐（补齐至合同金额的5%），未中标单位的投标保证金在宣标后十五个工作日内一次性返还（无息）。</w:t>
      </w:r>
    </w:p>
    <w:p>
      <w:pPr>
        <w:adjustRightInd w:val="0"/>
        <w:snapToGrid w:val="0"/>
        <w:spacing w:line="480" w:lineRule="exact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 xml:space="preserve">    五、招标方信息。</w:t>
      </w:r>
    </w:p>
    <w:p>
      <w:pPr>
        <w:adjustRightInd w:val="0"/>
        <w:snapToGrid w:val="0"/>
        <w:spacing w:line="480" w:lineRule="exact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 xml:space="preserve">    （一）单位名称：江西萍钢实业股份有限公司。</w:t>
      </w:r>
    </w:p>
    <w:p>
      <w:pPr>
        <w:adjustRightInd w:val="0"/>
        <w:snapToGrid w:val="0"/>
        <w:spacing w:line="480" w:lineRule="exact"/>
        <w:ind w:firstLine="645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（二）联系地址：江西省南昌市青山湖区冶金大道475号；邮编：330012。</w:t>
      </w:r>
    </w:p>
    <w:p>
      <w:pPr>
        <w:adjustRightInd w:val="0"/>
        <w:snapToGrid w:val="0"/>
        <w:spacing w:line="480" w:lineRule="exact"/>
        <w:ind w:firstLine="645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（三）联系人：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何运综</w:t>
      </w:r>
      <w:r>
        <w:rPr>
          <w:rFonts w:hint="eastAsia" w:ascii="仿宋" w:hAnsi="仿宋" w:eastAsia="仿宋"/>
          <w:color w:val="auto"/>
          <w:sz w:val="32"/>
          <w:szCs w:val="32"/>
        </w:rPr>
        <w:t>1800708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1861</w:t>
      </w:r>
      <w:r>
        <w:rPr>
          <w:rFonts w:hint="eastAsia" w:ascii="仿宋" w:hAnsi="仿宋" w:eastAsia="仿宋"/>
          <w:color w:val="auto"/>
          <w:sz w:val="32"/>
          <w:szCs w:val="32"/>
        </w:rPr>
        <w:t>；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刘维</w:t>
      </w:r>
      <w:r>
        <w:rPr>
          <w:rFonts w:hint="eastAsia" w:ascii="仿宋" w:hAnsi="仿宋" w:eastAsia="仿宋"/>
          <w:color w:val="auto"/>
          <w:sz w:val="32"/>
          <w:szCs w:val="32"/>
        </w:rPr>
        <w:t>1800708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7555</w:t>
      </w:r>
      <w:r>
        <w:rPr>
          <w:rFonts w:hint="eastAsia" w:ascii="仿宋" w:hAnsi="仿宋" w:eastAsia="仿宋"/>
          <w:color w:val="auto"/>
          <w:sz w:val="32"/>
          <w:szCs w:val="32"/>
        </w:rPr>
        <w:t>。</w:t>
      </w:r>
    </w:p>
    <w:p>
      <w:pPr>
        <w:adjustRightInd w:val="0"/>
        <w:snapToGrid w:val="0"/>
        <w:spacing w:line="480" w:lineRule="exact"/>
        <w:ind w:firstLine="645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（四）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报名资料提交</w:t>
      </w:r>
      <w:r>
        <w:rPr>
          <w:rFonts w:hint="eastAsia" w:ascii="仿宋" w:hAnsi="仿宋" w:eastAsia="仿宋"/>
          <w:color w:val="auto"/>
          <w:sz w:val="32"/>
          <w:szCs w:val="32"/>
        </w:rPr>
        <w:t>邮箱号：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heyunzong</w:t>
      </w:r>
      <w:r>
        <w:rPr>
          <w:rFonts w:hint="eastAsia" w:ascii="仿宋" w:hAnsi="仿宋" w:eastAsia="仿宋"/>
          <w:color w:val="auto"/>
          <w:sz w:val="32"/>
          <w:szCs w:val="32"/>
        </w:rPr>
        <w:t>@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126</w:t>
      </w:r>
      <w:r>
        <w:rPr>
          <w:rFonts w:ascii="仿宋" w:hAnsi="仿宋" w:eastAsia="仿宋"/>
          <w:color w:val="auto"/>
          <w:sz w:val="32"/>
          <w:szCs w:val="32"/>
        </w:rPr>
        <w:t>.com</w:t>
      </w:r>
      <w:r>
        <w:rPr>
          <w:rFonts w:hint="eastAsia" w:ascii="仿宋" w:hAnsi="仿宋" w:eastAsia="仿宋"/>
          <w:color w:val="auto"/>
          <w:sz w:val="32"/>
          <w:szCs w:val="32"/>
        </w:rPr>
        <w:t>。</w:t>
      </w:r>
    </w:p>
    <w:p>
      <w:pPr>
        <w:adjustRightInd w:val="0"/>
        <w:snapToGrid w:val="0"/>
        <w:spacing w:line="480" w:lineRule="exact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 xml:space="preserve">    （五）法务监审部监督电话：18879130009。</w:t>
      </w:r>
    </w:p>
    <w:p>
      <w:pPr>
        <w:tabs>
          <w:tab w:val="left" w:pos="7088"/>
        </w:tabs>
        <w:adjustRightInd w:val="0"/>
        <w:snapToGrid w:val="0"/>
        <w:spacing w:line="480" w:lineRule="exact"/>
        <w:ind w:right="1222" w:rightChars="582" w:firstLine="4176" w:firstLineChars="1300"/>
        <w:rPr>
          <w:rFonts w:ascii="仿宋" w:hAnsi="仿宋" w:eastAsia="仿宋"/>
          <w:b/>
          <w:color w:val="auto"/>
          <w:sz w:val="32"/>
          <w:szCs w:val="32"/>
        </w:rPr>
      </w:pPr>
    </w:p>
    <w:p>
      <w:pPr>
        <w:tabs>
          <w:tab w:val="left" w:pos="7088"/>
        </w:tabs>
        <w:adjustRightInd w:val="0"/>
        <w:snapToGrid w:val="0"/>
        <w:spacing w:line="480" w:lineRule="exact"/>
        <w:ind w:right="1222" w:rightChars="582" w:firstLine="4176" w:firstLineChars="1300"/>
        <w:rPr>
          <w:rFonts w:ascii="仿宋" w:hAnsi="仿宋" w:eastAsia="仿宋"/>
          <w:b/>
          <w:color w:val="auto"/>
          <w:sz w:val="32"/>
          <w:szCs w:val="32"/>
        </w:rPr>
      </w:pPr>
    </w:p>
    <w:p>
      <w:pPr>
        <w:adjustRightInd w:val="0"/>
        <w:snapToGrid w:val="0"/>
        <w:spacing w:line="480" w:lineRule="exact"/>
        <w:jc w:val="center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 xml:space="preserve">             江西萍钢实业股份有限公司</w:t>
      </w:r>
    </w:p>
    <w:p>
      <w:pPr>
        <w:tabs>
          <w:tab w:val="left" w:pos="8364"/>
        </w:tabs>
        <w:adjustRightInd w:val="0"/>
        <w:snapToGrid w:val="0"/>
        <w:spacing w:line="480" w:lineRule="exact"/>
        <w:ind w:right="1218" w:rightChars="580"/>
        <w:rPr>
          <w:rFonts w:ascii="仿宋" w:hAnsi="仿宋" w:eastAsia="仿宋"/>
          <w:b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 xml:space="preserve">                  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color w:val="auto"/>
          <w:sz w:val="32"/>
          <w:szCs w:val="32"/>
        </w:rPr>
        <w:t>公告时间：2022年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color w:val="auto"/>
          <w:sz w:val="32"/>
          <w:szCs w:val="32"/>
        </w:rPr>
        <w:t>月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/>
          <w:color w:val="auto"/>
          <w:sz w:val="32"/>
          <w:szCs w:val="32"/>
        </w:rPr>
        <w:t>日</w:t>
      </w:r>
    </w:p>
    <w:p>
      <w:pPr>
        <w:jc w:val="center"/>
        <w:rPr>
          <w:rFonts w:ascii="小标宋" w:hAnsi="仿宋" w:eastAsia="小标宋" w:cs="宋体"/>
          <w:b/>
          <w:color w:val="auto"/>
          <w:sz w:val="44"/>
          <w:szCs w:val="44"/>
        </w:rPr>
      </w:pPr>
    </w:p>
    <w:p>
      <w:pPr>
        <w:jc w:val="both"/>
        <w:rPr>
          <w:rFonts w:hint="eastAsia" w:ascii="小标宋" w:hAnsi="仿宋" w:eastAsia="小标宋" w:cs="宋体"/>
          <w:b/>
          <w:color w:val="auto"/>
          <w:sz w:val="44"/>
          <w:szCs w:val="44"/>
        </w:rPr>
      </w:pPr>
    </w:p>
    <w:p>
      <w:pPr>
        <w:jc w:val="center"/>
        <w:rPr>
          <w:rFonts w:hint="eastAsia" w:ascii="小标宋" w:hAnsi="仿宋" w:eastAsia="小标宋" w:cs="宋体"/>
          <w:b/>
          <w:color w:val="auto"/>
          <w:sz w:val="44"/>
          <w:szCs w:val="44"/>
        </w:rPr>
      </w:pPr>
    </w:p>
    <w:p>
      <w:pPr>
        <w:jc w:val="center"/>
        <w:rPr>
          <w:rFonts w:ascii="小标宋" w:hAnsi="仿宋" w:eastAsia="小标宋" w:cs="宋体"/>
          <w:b/>
          <w:color w:val="auto"/>
          <w:sz w:val="44"/>
          <w:szCs w:val="44"/>
        </w:rPr>
      </w:pPr>
      <w:r>
        <w:rPr>
          <w:rFonts w:hint="eastAsia" w:ascii="小标宋" w:hAnsi="仿宋" w:eastAsia="小标宋" w:cs="宋体"/>
          <w:b/>
          <w:color w:val="auto"/>
          <w:sz w:val="44"/>
          <w:szCs w:val="44"/>
        </w:rPr>
        <w:t>承  诺  书</w:t>
      </w:r>
    </w:p>
    <w:p>
      <w:pPr>
        <w:rPr>
          <w:rFonts w:ascii="仿宋" w:hAnsi="仿宋" w:eastAsia="仿宋" w:cs="Times New Roman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江西萍钢实业股份有限公司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：</w:t>
      </w:r>
    </w:p>
    <w:p>
      <w:pPr>
        <w:jc w:val="left"/>
        <w:rPr>
          <w:rFonts w:ascii="仿宋" w:hAnsi="仿宋" w:eastAsia="仿宋" w:cs="仿宋_GB2312"/>
          <w:color w:val="auto"/>
          <w:sz w:val="32"/>
          <w:szCs w:val="32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</w:rPr>
        <w:t xml:space="preserve">    我司自愿参与贵司</w:t>
      </w:r>
      <w:r>
        <w:rPr>
          <w:rFonts w:hint="eastAsia" w:ascii="仿宋" w:hAnsi="仿宋" w:eastAsia="仿宋" w:cs="仿宋_GB2312"/>
          <w:b/>
          <w:bCs/>
          <w:color w:val="auto"/>
          <w:sz w:val="32"/>
          <w:szCs w:val="32"/>
          <w:u w:val="single"/>
          <w:lang w:val="en-US" w:eastAsia="zh-CN"/>
        </w:rPr>
        <w:t>视频监控大屏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项目的投（议）标，现承诺如下：</w:t>
      </w:r>
    </w:p>
    <w:p>
      <w:pPr>
        <w:ind w:firstLine="640" w:firstLineChars="200"/>
        <w:rPr>
          <w:rFonts w:ascii="仿宋" w:hAnsi="仿宋" w:eastAsia="仿宋" w:cs="仿宋_GB2312"/>
          <w:color w:val="auto"/>
          <w:sz w:val="32"/>
          <w:szCs w:val="32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</w:rPr>
        <w:t>一、我司将严格遵守招标现场纪律，保证在招标现场外不探讨、不议论招标项目的有关问题和不发表对招标单位不利的话题。</w:t>
      </w:r>
    </w:p>
    <w:p>
      <w:pPr>
        <w:ind w:firstLine="640" w:firstLineChars="200"/>
        <w:rPr>
          <w:rFonts w:ascii="仿宋" w:hAnsi="仿宋" w:eastAsia="仿宋" w:cs="Times New Roman"/>
          <w:color w:val="auto"/>
          <w:sz w:val="32"/>
          <w:szCs w:val="32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</w:rPr>
        <w:t>二、我司将遵循公平、公正、公开及诚实信用的原则参加本项目投（议）标，理解并接受贵公司的开标、评标、定标等相关规定。</w:t>
      </w:r>
    </w:p>
    <w:p>
      <w:pPr>
        <w:rPr>
          <w:rFonts w:ascii="仿宋" w:hAnsi="仿宋" w:eastAsia="仿宋" w:cs="Times New Roman"/>
          <w:color w:val="auto"/>
          <w:sz w:val="32"/>
          <w:szCs w:val="32"/>
        </w:rPr>
      </w:pPr>
      <w:r>
        <w:rPr>
          <w:rFonts w:ascii="仿宋" w:hAnsi="仿宋" w:eastAsia="仿宋" w:cs="仿宋_GB2312"/>
          <w:color w:val="auto"/>
          <w:sz w:val="32"/>
          <w:szCs w:val="32"/>
        </w:rPr>
        <w:t xml:space="preserve">    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三、我司按本项目招（议）标公告要求提供的所有法人资料及有关材料均真实有效、合法持有，不存在失效、虚假的情况。</w:t>
      </w:r>
    </w:p>
    <w:p>
      <w:pPr>
        <w:rPr>
          <w:rFonts w:ascii="仿宋" w:hAnsi="仿宋" w:eastAsia="仿宋" w:cs="Times New Roman"/>
          <w:color w:val="auto"/>
          <w:sz w:val="32"/>
          <w:szCs w:val="32"/>
        </w:rPr>
      </w:pPr>
      <w:r>
        <w:rPr>
          <w:rFonts w:ascii="仿宋" w:hAnsi="仿宋" w:eastAsia="仿宋" w:cs="仿宋_GB2312"/>
          <w:color w:val="auto"/>
          <w:sz w:val="32"/>
          <w:szCs w:val="32"/>
        </w:rPr>
        <w:t xml:space="preserve">    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四、严格遵守贵司的有关规定，投（议）标中不围标、不串标、不泄标，以及不排挤其他投标人参与公平竞争。</w:t>
      </w:r>
    </w:p>
    <w:p>
      <w:pPr>
        <w:rPr>
          <w:rFonts w:ascii="仿宋" w:hAnsi="仿宋" w:eastAsia="仿宋" w:cs="Times New Roman"/>
          <w:color w:val="auto"/>
          <w:sz w:val="32"/>
          <w:szCs w:val="32"/>
        </w:rPr>
      </w:pPr>
      <w:r>
        <w:rPr>
          <w:rFonts w:ascii="仿宋" w:hAnsi="仿宋" w:eastAsia="仿宋" w:cs="仿宋_GB2312"/>
          <w:color w:val="auto"/>
          <w:sz w:val="32"/>
          <w:szCs w:val="32"/>
        </w:rPr>
        <w:t xml:space="preserve">    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五、在本项目投（议）标有效期之内不撤销投标，中标后在贵司规定的期限内签订合同，全面履行合同义务。</w:t>
      </w:r>
    </w:p>
    <w:p>
      <w:pPr>
        <w:rPr>
          <w:rFonts w:ascii="仿宋" w:hAnsi="仿宋" w:eastAsia="仿宋" w:cs="仿宋_GB2312"/>
          <w:color w:val="auto"/>
          <w:sz w:val="32"/>
          <w:szCs w:val="32"/>
        </w:rPr>
      </w:pPr>
      <w:r>
        <w:rPr>
          <w:rFonts w:ascii="仿宋" w:hAnsi="仿宋" w:eastAsia="仿宋" w:cs="仿宋_GB2312"/>
          <w:color w:val="auto"/>
          <w:sz w:val="32"/>
          <w:szCs w:val="32"/>
        </w:rPr>
        <w:t xml:space="preserve">    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若违反上述承诺内容，我司自愿接受贵司处理（如：取消投标中标资格、没收投标或履约保证金），并承担由此造成贵司的经济损失赔偿及法律责任。</w:t>
      </w:r>
    </w:p>
    <w:p>
      <w:pPr>
        <w:rPr>
          <w:rFonts w:ascii="仿宋" w:hAnsi="仿宋" w:eastAsia="仿宋" w:cs="Times New Roman"/>
          <w:color w:val="auto"/>
          <w:sz w:val="32"/>
          <w:szCs w:val="32"/>
        </w:rPr>
      </w:pPr>
    </w:p>
    <w:p>
      <w:pPr>
        <w:ind w:firstLine="2880" w:firstLineChars="900"/>
        <w:rPr>
          <w:rFonts w:ascii="仿宋" w:hAnsi="仿宋" w:eastAsia="仿宋" w:cs="Times New Roman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_GB2312"/>
          <w:bCs/>
          <w:color w:val="auto"/>
          <w:sz w:val="32"/>
          <w:szCs w:val="32"/>
        </w:rPr>
        <w:t>承诺单位（公章）：</w:t>
      </w:r>
    </w:p>
    <w:p>
      <w:pPr>
        <w:ind w:firstLine="2400" w:firstLineChars="750"/>
        <w:rPr>
          <w:rFonts w:ascii="仿宋" w:hAnsi="仿宋" w:eastAsia="仿宋" w:cs="Times New Roman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_GB2312"/>
          <w:bCs/>
          <w:color w:val="auto"/>
          <w:sz w:val="32"/>
          <w:szCs w:val="32"/>
        </w:rPr>
        <w:t>法定代表人或委托代理人（签名）：</w:t>
      </w:r>
    </w:p>
    <w:p>
      <w:pPr>
        <w:ind w:firstLine="2560" w:firstLineChars="800"/>
        <w:rPr>
          <w:rFonts w:ascii="仿宋" w:hAnsi="仿宋" w:eastAsia="仿宋" w:cs="仿宋_GB2312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_GB2312"/>
          <w:bCs/>
          <w:color w:val="auto"/>
          <w:sz w:val="32"/>
          <w:szCs w:val="32"/>
        </w:rPr>
        <w:t xml:space="preserve">        日期：</w:t>
      </w:r>
      <w:r>
        <w:rPr>
          <w:rFonts w:ascii="仿宋" w:hAnsi="仿宋" w:eastAsia="仿宋" w:cs="仿宋_GB2312"/>
          <w:bCs/>
          <w:color w:val="auto"/>
          <w:sz w:val="32"/>
          <w:szCs w:val="32"/>
        </w:rPr>
        <w:t xml:space="preserve">    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</w:rPr>
        <w:t>年</w:t>
      </w:r>
      <w:r>
        <w:rPr>
          <w:rFonts w:ascii="仿宋" w:hAnsi="仿宋" w:eastAsia="仿宋" w:cs="仿宋_GB2312"/>
          <w:bCs/>
          <w:color w:val="auto"/>
          <w:sz w:val="32"/>
          <w:szCs w:val="32"/>
        </w:rPr>
        <w:t xml:space="preserve">   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</w:rPr>
        <w:t>月</w:t>
      </w:r>
      <w:r>
        <w:rPr>
          <w:rFonts w:ascii="仿宋" w:hAnsi="仿宋" w:eastAsia="仿宋" w:cs="仿宋_GB2312"/>
          <w:bCs/>
          <w:color w:val="auto"/>
          <w:sz w:val="32"/>
          <w:szCs w:val="32"/>
        </w:rPr>
        <w:t xml:space="preserve">   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</w:rPr>
        <w:t>日</w:t>
      </w:r>
    </w:p>
    <w:p>
      <w:pPr>
        <w:jc w:val="center"/>
        <w:rPr>
          <w:rFonts w:ascii="小标宋" w:hAnsi="小标宋" w:eastAsia="小标宋" w:cs="小标宋"/>
          <w:b/>
          <w:color w:val="auto"/>
          <w:sz w:val="44"/>
          <w:szCs w:val="44"/>
        </w:rPr>
      </w:pPr>
      <w:r>
        <w:rPr>
          <w:rFonts w:hint="eastAsia" w:ascii="小标宋" w:hAnsi="小标宋" w:eastAsia="小标宋" w:cs="小标宋"/>
          <w:b/>
          <w:color w:val="auto"/>
          <w:sz w:val="44"/>
          <w:szCs w:val="44"/>
        </w:rPr>
        <w:t>授权委托书</w:t>
      </w:r>
    </w:p>
    <w:p>
      <w:pPr>
        <w:pStyle w:val="2"/>
        <w:spacing w:line="360" w:lineRule="exact"/>
        <w:jc w:val="center"/>
        <w:rPr>
          <w:rFonts w:ascii="宋体" w:hAnsi="宋体" w:cs="宋体"/>
          <w:b/>
          <w:color w:val="auto"/>
          <w:sz w:val="32"/>
          <w:szCs w:val="32"/>
          <w:lang w:val="en-US"/>
        </w:rPr>
      </w:pPr>
    </w:p>
    <w:p>
      <w:pPr>
        <w:spacing w:line="360" w:lineRule="exact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委托单位：                                         </w:t>
      </w:r>
    </w:p>
    <w:p>
      <w:pPr>
        <w:spacing w:line="360" w:lineRule="exact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法定代表人：                                       </w:t>
      </w:r>
    </w:p>
    <w:p>
      <w:pPr>
        <w:spacing w:line="360" w:lineRule="exact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代理人：     </w:t>
      </w:r>
    </w:p>
    <w:p>
      <w:pPr>
        <w:spacing w:line="360" w:lineRule="exact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身份证号：              </w:t>
      </w:r>
    </w:p>
    <w:p>
      <w:pPr>
        <w:spacing w:line="360" w:lineRule="exact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电话：</w:t>
      </w:r>
    </w:p>
    <w:p>
      <w:pPr>
        <w:spacing w:line="360" w:lineRule="exact"/>
        <w:ind w:firstLine="570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兹授权上述代理人全权代表我公司前往</w:t>
      </w:r>
      <w:r>
        <w:rPr>
          <w:rFonts w:hint="eastAsia" w:ascii="仿宋" w:hAnsi="仿宋" w:eastAsia="仿宋"/>
          <w:color w:val="auto"/>
          <w:sz w:val="32"/>
          <w:szCs w:val="32"/>
        </w:rPr>
        <w:t>江西萍钢实业股份有限公司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处理以下事项，委托权限如下：</w:t>
      </w:r>
    </w:p>
    <w:p>
      <w:pPr>
        <w:spacing w:line="360" w:lineRule="exact"/>
        <w:ind w:firstLine="646" w:firstLineChars="202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参加招（议）标会议，招（议）标文件的领取、递交、更改、撤回、签署及办理投标保证金的缴纳、退回等事项。</w:t>
      </w:r>
    </w:p>
    <w:p>
      <w:pPr>
        <w:spacing w:line="360" w:lineRule="exact"/>
        <w:ind w:firstLine="646" w:firstLineChars="202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合同洽谈及签订合同、技术协议、补充协议和其他附件等；负责签署合同履约过程中的相关函件、会议纪要等文件，收发双方业务往来间的电子邮件、传真、快递等；处理有关检维修、工程施工、质量异议处理等事项；办理货款结算、领取承兑汇票、发票、收据等事项。</w:t>
      </w:r>
    </w:p>
    <w:p>
      <w:pPr>
        <w:spacing w:line="360" w:lineRule="exact"/>
        <w:ind w:firstLine="570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代理人处理上述事项均代表我公司，与我公司的行为具有同等法律效力，我公司将承担上述代理人相关行为的全部法律后果和法律责任。代理人无权转委托。</w:t>
      </w:r>
    </w:p>
    <w:p>
      <w:pPr>
        <w:spacing w:line="360" w:lineRule="exact"/>
        <w:ind w:firstLine="570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本授权委托书有效期限：自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</w:rPr>
        <w:t>202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年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  <w:lang w:val="en-US" w:eastAsia="zh-CN"/>
        </w:rPr>
        <w:t>4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月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  <w:lang w:val="en-US" w:eastAsia="zh-CN"/>
        </w:rPr>
        <w:t>22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日至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</w:rPr>
        <w:t>202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年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  <w:lang w:val="en-US" w:eastAsia="zh-CN"/>
        </w:rPr>
        <w:t>4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月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  <w:lang w:val="en-US" w:eastAsia="zh-CN"/>
        </w:rPr>
        <w:t>21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日。</w:t>
      </w:r>
    </w:p>
    <w:p>
      <w:pPr>
        <w:spacing w:line="360" w:lineRule="exact"/>
        <w:rPr>
          <w:rFonts w:ascii="仿宋" w:hAnsi="仿宋" w:eastAsia="仿宋" w:cs="仿宋"/>
          <w:color w:val="auto"/>
          <w:sz w:val="32"/>
          <w:szCs w:val="32"/>
        </w:rPr>
      </w:pPr>
    </w:p>
    <w:p>
      <w:pPr>
        <w:spacing w:line="360" w:lineRule="exact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行政章：                           财务专用章：</w:t>
      </w:r>
    </w:p>
    <w:p>
      <w:pPr>
        <w:spacing w:line="360" w:lineRule="exact"/>
        <w:rPr>
          <w:rFonts w:ascii="仿宋" w:hAnsi="仿宋" w:eastAsia="仿宋" w:cs="仿宋"/>
          <w:color w:val="auto"/>
          <w:sz w:val="32"/>
          <w:szCs w:val="32"/>
        </w:rPr>
      </w:pPr>
    </w:p>
    <w:p>
      <w:pPr>
        <w:spacing w:line="360" w:lineRule="exact"/>
        <w:rPr>
          <w:rFonts w:ascii="仿宋" w:hAnsi="仿宋" w:eastAsia="仿宋" w:cs="仿宋"/>
          <w:color w:val="auto"/>
          <w:sz w:val="32"/>
          <w:szCs w:val="32"/>
        </w:rPr>
      </w:pPr>
    </w:p>
    <w:p>
      <w:pPr>
        <w:spacing w:line="360" w:lineRule="exact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法定代表人签章：                   合同专用章：</w:t>
      </w:r>
    </w:p>
    <w:p>
      <w:pPr>
        <w:spacing w:line="360" w:lineRule="exact"/>
        <w:rPr>
          <w:rFonts w:ascii="仿宋" w:hAnsi="仿宋" w:eastAsia="仿宋" w:cs="仿宋"/>
          <w:color w:val="auto"/>
          <w:sz w:val="32"/>
          <w:szCs w:val="32"/>
        </w:rPr>
      </w:pPr>
    </w:p>
    <w:p>
      <w:pPr>
        <w:spacing w:line="360" w:lineRule="exact"/>
        <w:rPr>
          <w:rFonts w:ascii="仿宋" w:hAnsi="仿宋" w:eastAsia="仿宋" w:cs="仿宋"/>
          <w:color w:val="auto"/>
          <w:sz w:val="32"/>
          <w:szCs w:val="32"/>
        </w:rPr>
      </w:pPr>
    </w:p>
    <w:p>
      <w:pPr>
        <w:spacing w:line="360" w:lineRule="exact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代理人签名：</w:t>
      </w:r>
    </w:p>
    <w:p>
      <w:pPr>
        <w:spacing w:line="360" w:lineRule="exact"/>
        <w:rPr>
          <w:rFonts w:ascii="仿宋" w:hAnsi="仿宋" w:eastAsia="仿宋" w:cs="仿宋"/>
          <w:color w:val="auto"/>
          <w:sz w:val="32"/>
          <w:szCs w:val="32"/>
        </w:rPr>
      </w:pPr>
    </w:p>
    <w:p>
      <w:pPr>
        <w:spacing w:line="360" w:lineRule="exact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附：委托单位法定代表人身份证复印件（正反面）</w:t>
      </w:r>
    </w:p>
    <w:p>
      <w:pPr>
        <w:spacing w:line="360" w:lineRule="exact"/>
        <w:ind w:firstLine="646" w:firstLineChars="202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代理人身份证复印件（正反面）</w:t>
      </w:r>
    </w:p>
    <w:p>
      <w:pPr>
        <w:spacing w:line="360" w:lineRule="exact"/>
        <w:rPr>
          <w:rFonts w:ascii="仿宋" w:hAnsi="仿宋" w:eastAsia="仿宋" w:cs="仿宋"/>
          <w:color w:val="auto"/>
          <w:sz w:val="32"/>
          <w:szCs w:val="32"/>
        </w:rPr>
      </w:pPr>
    </w:p>
    <w:p>
      <w:pPr>
        <w:wordWrap w:val="0"/>
        <w:spacing w:line="360" w:lineRule="exact"/>
        <w:ind w:right="640"/>
        <w:jc w:val="center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                        2022年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日</w:t>
      </w:r>
    </w:p>
    <w:p>
      <w:pPr>
        <w:wordWrap w:val="0"/>
        <w:spacing w:line="360" w:lineRule="exact"/>
        <w:ind w:right="640"/>
        <w:jc w:val="center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wordWrap w:val="0"/>
        <w:spacing w:line="360" w:lineRule="exact"/>
        <w:ind w:right="640"/>
        <w:jc w:val="center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wordWrap w:val="0"/>
        <w:spacing w:line="360" w:lineRule="exact"/>
        <w:ind w:right="640"/>
        <w:jc w:val="center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wordWrap w:val="0"/>
        <w:spacing w:line="360" w:lineRule="exact"/>
        <w:ind w:right="640"/>
        <w:jc w:val="center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jc w:val="center"/>
        <w:rPr>
          <w:rFonts w:hint="eastAsia" w:ascii="方正公文小标宋" w:hAnsi="方正公文小标宋" w:eastAsia="方正公文小标宋" w:cs="方正公文小标宋"/>
          <w:b/>
          <w:bCs/>
          <w:sz w:val="40"/>
          <w:szCs w:val="48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b/>
          <w:bCs/>
          <w:sz w:val="40"/>
          <w:szCs w:val="48"/>
        </w:rPr>
        <w:t>江西萍钢实业股份有限公司</w:t>
      </w:r>
      <w:r>
        <w:rPr>
          <w:rFonts w:hint="eastAsia" w:ascii="方正公文小标宋" w:hAnsi="方正公文小标宋" w:eastAsia="方正公文小标宋" w:cs="方正公文小标宋"/>
          <w:b/>
          <w:bCs/>
          <w:sz w:val="40"/>
          <w:szCs w:val="48"/>
          <w:lang w:val="en-US" w:eastAsia="zh-CN"/>
        </w:rPr>
        <w:t>视频监控大屏</w:t>
      </w:r>
    </w:p>
    <w:p>
      <w:pPr>
        <w:jc w:val="center"/>
        <w:rPr>
          <w:rFonts w:hint="eastAsia" w:ascii="方正公文小标宋" w:hAnsi="方正公文小标宋" w:eastAsia="方正公文小标宋" w:cs="方正公文小标宋"/>
          <w:b/>
          <w:bCs/>
          <w:sz w:val="40"/>
          <w:szCs w:val="48"/>
        </w:rPr>
      </w:pPr>
      <w:r>
        <w:rPr>
          <w:rFonts w:hint="eastAsia" w:ascii="方正公文小标宋" w:hAnsi="方正公文小标宋" w:eastAsia="方正公文小标宋" w:cs="方正公文小标宋"/>
          <w:b/>
          <w:bCs/>
          <w:sz w:val="40"/>
          <w:szCs w:val="48"/>
        </w:rPr>
        <w:t>技术要求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一、总体要求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（一）</w:t>
      </w:r>
      <w:r>
        <w:rPr>
          <w:rFonts w:hint="eastAsia" w:ascii="仿宋" w:hAnsi="仿宋" w:eastAsia="仿宋" w:cs="仿宋"/>
          <w:sz w:val="32"/>
          <w:szCs w:val="40"/>
        </w:rPr>
        <w:t>本项目为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总包</w:t>
      </w:r>
      <w:r>
        <w:rPr>
          <w:rFonts w:hint="eastAsia" w:ascii="仿宋" w:hAnsi="仿宋" w:eastAsia="仿宋" w:cs="仿宋"/>
          <w:sz w:val="32"/>
          <w:szCs w:val="40"/>
        </w:rPr>
        <w:t>工程，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所</w:t>
      </w:r>
      <w:r>
        <w:rPr>
          <w:rFonts w:hint="eastAsia" w:ascii="仿宋" w:hAnsi="仿宋" w:eastAsia="仿宋" w:cs="仿宋"/>
          <w:sz w:val="32"/>
          <w:szCs w:val="40"/>
        </w:rPr>
        <w:t>涉及的设备、材料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运输、装卸、</w:t>
      </w:r>
      <w:r>
        <w:rPr>
          <w:rFonts w:hint="eastAsia" w:ascii="仿宋" w:hAnsi="仿宋" w:eastAsia="仿宋" w:cs="仿宋"/>
          <w:sz w:val="32"/>
          <w:szCs w:val="40"/>
        </w:rPr>
        <w:t>施工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调测等内容全部</w:t>
      </w:r>
      <w:r>
        <w:rPr>
          <w:rFonts w:hint="eastAsia" w:ascii="仿宋" w:hAnsi="仿宋" w:eastAsia="仿宋" w:cs="仿宋"/>
          <w:sz w:val="32"/>
          <w:szCs w:val="40"/>
        </w:rPr>
        <w:t>由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投标</w:t>
      </w:r>
      <w:r>
        <w:rPr>
          <w:rFonts w:hint="eastAsia" w:ascii="仿宋" w:hAnsi="仿宋" w:eastAsia="仿宋" w:cs="仿宋"/>
          <w:sz w:val="32"/>
          <w:szCs w:val="40"/>
        </w:rPr>
        <w:t>方负责，完工后须确保各子系统高度兼容、运行稳定，满足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招标方</w:t>
      </w:r>
      <w:r>
        <w:rPr>
          <w:rFonts w:hint="eastAsia" w:ascii="仿宋" w:hAnsi="仿宋" w:eastAsia="仿宋" w:cs="仿宋"/>
          <w:sz w:val="32"/>
          <w:szCs w:val="40"/>
        </w:rPr>
        <w:t>使用要求。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二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本项目使用的所有设备、材料符合最新的国家标准，施工工艺符合国家或行业通用标准。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（三）本项目主要设备、材料所采用的品牌、规格需得到招标方认可。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二、LED显示屏系统</w:t>
      </w:r>
    </w:p>
    <w:p>
      <w:pPr>
        <w:ind w:firstLine="640" w:firstLineChars="200"/>
        <w:jc w:val="both"/>
        <w:rPr>
          <w:rFonts w:hint="default" w:ascii="仿宋" w:hAnsi="仿宋" w:eastAsia="仿宋" w:cs="仿宋"/>
          <w:sz w:val="32"/>
          <w:szCs w:val="40"/>
          <w:lang w:val="en-US" w:eastAsia="zh-CN"/>
        </w:rPr>
      </w:pPr>
      <w:r>
        <w:rPr>
          <w:rFonts w:hint="default" w:ascii="仿宋" w:hAnsi="仿宋" w:eastAsia="仿宋" w:cs="仿宋"/>
          <w:sz w:val="32"/>
          <w:szCs w:val="40"/>
          <w:lang w:val="en-US" w:eastAsia="zh-CN"/>
        </w:rPr>
        <w:t>本项目LED显示屏选用</w:t>
      </w:r>
      <w:r>
        <w:rPr>
          <w:rFonts w:hint="default" w:ascii="仿宋" w:hAnsi="仿宋" w:eastAsia="仿宋" w:cs="仿宋"/>
          <w:b/>
          <w:bCs/>
          <w:sz w:val="32"/>
          <w:szCs w:val="40"/>
          <w:lang w:val="en-US" w:eastAsia="zh-CN"/>
        </w:rPr>
        <w:t>艾比森、海康威视、利亚德、视源、洲明</w:t>
      </w:r>
      <w:r>
        <w:rPr>
          <w:rFonts w:hint="default" w:ascii="仿宋" w:hAnsi="仿宋" w:eastAsia="仿宋" w:cs="仿宋"/>
          <w:sz w:val="32"/>
          <w:szCs w:val="40"/>
          <w:lang w:val="en-US" w:eastAsia="zh-CN"/>
        </w:rPr>
        <w:t>品牌，不接受以上品牌旗下的子品牌参与投标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。</w:t>
      </w:r>
      <w:r>
        <w:rPr>
          <w:rFonts w:hint="default" w:ascii="仿宋" w:hAnsi="仿宋" w:eastAsia="仿宋" w:cs="仿宋"/>
          <w:sz w:val="32"/>
          <w:szCs w:val="40"/>
          <w:lang w:val="en-US" w:eastAsia="zh-CN"/>
        </w:rPr>
        <w:t>LED显示屏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的发送卡、拼接控制器及其他配套设备选用的品牌不限。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（一）LED显示屏主要技术参数</w:t>
      </w:r>
    </w:p>
    <w:tbl>
      <w:tblPr>
        <w:tblStyle w:val="4"/>
        <w:tblW w:w="4574" w:type="pct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1"/>
        <w:gridCol w:w="2389"/>
        <w:gridCol w:w="32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05" w:type="pct"/>
            <w:shd w:val="clear" w:color="auto" w:fill="B4C6E7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b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</w:rPr>
              <w:t>主要技术参数</w:t>
            </w:r>
          </w:p>
        </w:tc>
        <w:tc>
          <w:tcPr>
            <w:tcW w:w="1532" w:type="pct"/>
            <w:shd w:val="clear" w:color="auto" w:fill="B4C6E7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b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</w:rPr>
              <w:t>技术指标</w:t>
            </w:r>
          </w:p>
        </w:tc>
        <w:tc>
          <w:tcPr>
            <w:tcW w:w="2062" w:type="pct"/>
            <w:shd w:val="clear" w:color="auto" w:fill="B4C6E7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b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05" w:type="pct"/>
            <w:noWrap w:val="0"/>
            <w:vAlign w:val="top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规格</w:t>
            </w:r>
          </w:p>
        </w:tc>
        <w:tc>
          <w:tcPr>
            <w:tcW w:w="1532" w:type="pct"/>
            <w:noWrap w:val="0"/>
            <w:vAlign w:val="top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P1.2</w:t>
            </w:r>
          </w:p>
        </w:tc>
        <w:tc>
          <w:tcPr>
            <w:tcW w:w="2062" w:type="pct"/>
            <w:noWrap w:val="0"/>
            <w:vAlign w:val="top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室内全彩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5" w:type="pct"/>
            <w:noWrap w:val="0"/>
            <w:vAlign w:val="top"/>
          </w:tcPr>
          <w:p>
            <w:pPr>
              <w:spacing w:line="240" w:lineRule="auto"/>
              <w:jc w:val="left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像素间距</w:t>
            </w:r>
          </w:p>
        </w:tc>
        <w:tc>
          <w:tcPr>
            <w:tcW w:w="1532" w:type="pct"/>
            <w:noWrap w:val="0"/>
            <w:vAlign w:val="top"/>
          </w:tcPr>
          <w:p>
            <w:pPr>
              <w:spacing w:line="240" w:lineRule="auto"/>
              <w:jc w:val="left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≤1.27mm</w:t>
            </w:r>
          </w:p>
        </w:tc>
        <w:tc>
          <w:tcPr>
            <w:tcW w:w="2062" w:type="pct"/>
            <w:noWrap w:val="0"/>
            <w:vAlign w:val="top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405" w:type="pct"/>
            <w:noWrap w:val="0"/>
            <w:vAlign w:val="top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LED显示屏分辨率</w:t>
            </w:r>
          </w:p>
        </w:tc>
        <w:tc>
          <w:tcPr>
            <w:tcW w:w="1532" w:type="pct"/>
            <w:noWrap w:val="0"/>
            <w:vAlign w:val="top"/>
          </w:tcPr>
          <w:p>
            <w:pPr>
              <w:spacing w:line="240" w:lineRule="auto"/>
              <w:jc w:val="left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≥3840×1620</w:t>
            </w:r>
          </w:p>
        </w:tc>
        <w:tc>
          <w:tcPr>
            <w:tcW w:w="2062" w:type="pct"/>
            <w:noWrap w:val="0"/>
            <w:vAlign w:val="top"/>
          </w:tcPr>
          <w:p>
            <w:pPr>
              <w:spacing w:line="240" w:lineRule="auto"/>
              <w:jc w:val="left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长约4.8米，高约2米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5" w:type="pct"/>
            <w:noWrap w:val="0"/>
            <w:vAlign w:val="top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对比度</w:t>
            </w:r>
          </w:p>
        </w:tc>
        <w:tc>
          <w:tcPr>
            <w:tcW w:w="1532" w:type="pct"/>
            <w:noWrap w:val="0"/>
            <w:vAlign w:val="top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≥3000:1</w:t>
            </w:r>
          </w:p>
        </w:tc>
        <w:tc>
          <w:tcPr>
            <w:tcW w:w="2062" w:type="pct"/>
            <w:noWrap w:val="0"/>
            <w:vAlign w:val="top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5" w:type="pct"/>
            <w:noWrap w:val="0"/>
            <w:vAlign w:val="top"/>
          </w:tcPr>
          <w:p>
            <w:pPr>
              <w:spacing w:line="240" w:lineRule="auto"/>
              <w:jc w:val="left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灰度等级</w:t>
            </w:r>
          </w:p>
        </w:tc>
        <w:tc>
          <w:tcPr>
            <w:tcW w:w="1532" w:type="pct"/>
            <w:noWrap w:val="0"/>
            <w:vAlign w:val="top"/>
          </w:tcPr>
          <w:p>
            <w:pPr>
              <w:spacing w:line="240" w:lineRule="auto"/>
              <w:jc w:val="left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≥12bit</w:t>
            </w:r>
          </w:p>
        </w:tc>
        <w:tc>
          <w:tcPr>
            <w:tcW w:w="2062" w:type="pct"/>
            <w:noWrap w:val="0"/>
            <w:vAlign w:val="top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5" w:type="pct"/>
            <w:noWrap w:val="0"/>
            <w:vAlign w:val="top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刷新率（Hz）</w:t>
            </w:r>
          </w:p>
        </w:tc>
        <w:tc>
          <w:tcPr>
            <w:tcW w:w="1532" w:type="pct"/>
            <w:noWrap w:val="0"/>
            <w:vAlign w:val="top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3840</w:t>
            </w:r>
          </w:p>
        </w:tc>
        <w:tc>
          <w:tcPr>
            <w:tcW w:w="2062" w:type="pct"/>
            <w:noWrap w:val="0"/>
            <w:vAlign w:val="top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05" w:type="pct"/>
            <w:noWrap w:val="0"/>
            <w:vAlign w:val="top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换帧频率（Hz）</w:t>
            </w:r>
          </w:p>
        </w:tc>
        <w:tc>
          <w:tcPr>
            <w:tcW w:w="1532" w:type="pct"/>
            <w:noWrap w:val="0"/>
            <w:vAlign w:val="top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60</w:t>
            </w:r>
          </w:p>
        </w:tc>
        <w:tc>
          <w:tcPr>
            <w:tcW w:w="2062" w:type="pct"/>
            <w:noWrap w:val="0"/>
            <w:vAlign w:val="top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05" w:type="pct"/>
            <w:noWrap w:val="0"/>
            <w:vAlign w:val="top"/>
          </w:tcPr>
          <w:p>
            <w:pPr>
              <w:spacing w:line="240" w:lineRule="auto"/>
              <w:jc w:val="left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水平视角</w:t>
            </w:r>
          </w:p>
        </w:tc>
        <w:tc>
          <w:tcPr>
            <w:tcW w:w="1532" w:type="pct"/>
            <w:noWrap w:val="0"/>
            <w:vAlign w:val="top"/>
          </w:tcPr>
          <w:p>
            <w:pPr>
              <w:spacing w:line="240" w:lineRule="auto"/>
              <w:jc w:val="left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≥160°</w:t>
            </w:r>
          </w:p>
        </w:tc>
        <w:tc>
          <w:tcPr>
            <w:tcW w:w="2062" w:type="pct"/>
            <w:noWrap w:val="0"/>
            <w:vAlign w:val="top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05" w:type="pct"/>
            <w:noWrap w:val="0"/>
            <w:vAlign w:val="top"/>
          </w:tcPr>
          <w:p>
            <w:pPr>
              <w:spacing w:line="240" w:lineRule="auto"/>
              <w:jc w:val="left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垂直视角</w:t>
            </w:r>
          </w:p>
        </w:tc>
        <w:tc>
          <w:tcPr>
            <w:tcW w:w="1532" w:type="pct"/>
            <w:noWrap w:val="0"/>
            <w:vAlign w:val="top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≥160°</w:t>
            </w:r>
          </w:p>
        </w:tc>
        <w:tc>
          <w:tcPr>
            <w:tcW w:w="2062" w:type="pct"/>
            <w:noWrap w:val="0"/>
            <w:vAlign w:val="top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05" w:type="pct"/>
            <w:noWrap w:val="0"/>
            <w:vAlign w:val="top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箱体电源</w:t>
            </w:r>
          </w:p>
        </w:tc>
        <w:tc>
          <w:tcPr>
            <w:tcW w:w="1532" w:type="pct"/>
            <w:noWrap w:val="0"/>
            <w:vAlign w:val="top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双电源</w:t>
            </w:r>
          </w:p>
        </w:tc>
        <w:tc>
          <w:tcPr>
            <w:tcW w:w="2062" w:type="pct"/>
            <w:noWrap w:val="0"/>
            <w:vAlign w:val="top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05" w:type="pct"/>
            <w:noWrap w:val="0"/>
            <w:vAlign w:val="top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箱体长宽比例</w:t>
            </w:r>
          </w:p>
        </w:tc>
        <w:tc>
          <w:tcPr>
            <w:tcW w:w="1532" w:type="pct"/>
            <w:noWrap w:val="0"/>
            <w:vAlign w:val="top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16:9</w:t>
            </w:r>
          </w:p>
        </w:tc>
        <w:tc>
          <w:tcPr>
            <w:tcW w:w="2062" w:type="pct"/>
            <w:noWrap w:val="0"/>
            <w:vAlign w:val="top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05" w:type="pct"/>
            <w:noWrap w:val="0"/>
            <w:vAlign w:val="top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箱体材质</w:t>
            </w:r>
          </w:p>
        </w:tc>
        <w:tc>
          <w:tcPr>
            <w:tcW w:w="1532" w:type="pct"/>
            <w:noWrap w:val="0"/>
            <w:vAlign w:val="top"/>
          </w:tcPr>
          <w:p>
            <w:pPr>
              <w:spacing w:line="240" w:lineRule="auto"/>
              <w:jc w:val="left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压铸铝</w:t>
            </w:r>
          </w:p>
        </w:tc>
        <w:tc>
          <w:tcPr>
            <w:tcW w:w="2062" w:type="pct"/>
            <w:noWrap w:val="0"/>
            <w:vAlign w:val="top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405" w:type="pct"/>
            <w:noWrap w:val="0"/>
            <w:vAlign w:val="top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维护方式</w:t>
            </w:r>
          </w:p>
        </w:tc>
        <w:tc>
          <w:tcPr>
            <w:tcW w:w="1532" w:type="pct"/>
            <w:noWrap w:val="0"/>
            <w:vAlign w:val="top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前后维护</w:t>
            </w:r>
          </w:p>
        </w:tc>
        <w:tc>
          <w:tcPr>
            <w:tcW w:w="2062" w:type="pct"/>
            <w:noWrap w:val="0"/>
            <w:vAlign w:val="top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ind w:firstLine="640"/>
        <w:jc w:val="both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（二）LED显示屏其他技术要求</w:t>
      </w:r>
    </w:p>
    <w:p>
      <w:pPr>
        <w:ind w:firstLine="640"/>
        <w:jc w:val="both"/>
        <w:rPr>
          <w:rFonts w:hint="default" w:ascii="仿宋" w:hAnsi="仿宋" w:eastAsia="仿宋" w:cs="仿宋"/>
          <w:sz w:val="32"/>
          <w:szCs w:val="40"/>
          <w:lang w:val="en-US" w:eastAsia="zh-CN"/>
        </w:rPr>
      </w:pPr>
      <w:r>
        <w:rPr>
          <w:rFonts w:hint="default" w:ascii="仿宋" w:hAnsi="仿宋" w:eastAsia="仿宋" w:cs="仿宋"/>
          <w:sz w:val="32"/>
          <w:szCs w:val="40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按需</w:t>
      </w:r>
      <w:r>
        <w:rPr>
          <w:rFonts w:hint="default" w:ascii="仿宋" w:hAnsi="仿宋" w:eastAsia="仿宋" w:cs="仿宋"/>
          <w:sz w:val="32"/>
          <w:szCs w:val="40"/>
          <w:lang w:val="en-US" w:eastAsia="zh-CN"/>
        </w:rPr>
        <w:t>配套发送卡、接收卡。</w:t>
      </w:r>
    </w:p>
    <w:p>
      <w:pPr>
        <w:ind w:firstLine="640"/>
        <w:jc w:val="both"/>
        <w:rPr>
          <w:rFonts w:hint="default" w:ascii="仿宋" w:hAnsi="仿宋" w:eastAsia="仿宋" w:cs="仿宋"/>
          <w:sz w:val="32"/>
          <w:szCs w:val="40"/>
          <w:lang w:val="en-US" w:eastAsia="zh-CN"/>
        </w:rPr>
      </w:pPr>
      <w:r>
        <w:rPr>
          <w:rFonts w:hint="default" w:ascii="仿宋" w:hAnsi="仿宋" w:eastAsia="仿宋" w:cs="仿宋"/>
          <w:sz w:val="32"/>
          <w:szCs w:val="40"/>
          <w:lang w:val="en-US" w:eastAsia="zh-CN"/>
        </w:rPr>
        <w:t>2.LED显示屏的箱体支持多方向微调，支持调节亮暗线功能。</w:t>
      </w:r>
    </w:p>
    <w:p>
      <w:pPr>
        <w:ind w:firstLine="640"/>
        <w:jc w:val="both"/>
        <w:rPr>
          <w:rFonts w:hint="default" w:ascii="仿宋" w:hAnsi="仿宋" w:eastAsia="仿宋" w:cs="仿宋"/>
          <w:sz w:val="32"/>
          <w:szCs w:val="40"/>
          <w:lang w:val="en-US" w:eastAsia="zh-CN"/>
        </w:rPr>
      </w:pPr>
      <w:r>
        <w:rPr>
          <w:rFonts w:hint="default" w:ascii="仿宋" w:hAnsi="仿宋" w:eastAsia="仿宋" w:cs="仿宋"/>
          <w:sz w:val="32"/>
          <w:szCs w:val="40"/>
          <w:lang w:val="en-US" w:eastAsia="zh-CN"/>
        </w:rPr>
        <w:t>3.LED显示屏模组间对接平整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40"/>
          <w:lang w:val="en-US" w:eastAsia="zh-CN"/>
        </w:rPr>
        <w:t>无安装缺陷，整体无坏点、无残影、无抖动，画面色彩均匀、一致性好。</w:t>
      </w:r>
    </w:p>
    <w:p>
      <w:pPr>
        <w:ind w:firstLine="640"/>
        <w:jc w:val="both"/>
        <w:rPr>
          <w:rFonts w:hint="default" w:ascii="仿宋" w:hAnsi="仿宋" w:eastAsia="仿宋" w:cs="仿宋"/>
          <w:sz w:val="32"/>
          <w:szCs w:val="40"/>
          <w:lang w:val="en-US" w:eastAsia="zh-CN"/>
        </w:rPr>
      </w:pPr>
      <w:r>
        <w:rPr>
          <w:rFonts w:hint="default" w:ascii="仿宋" w:hAnsi="仿宋" w:eastAsia="仿宋" w:cs="仿宋"/>
          <w:sz w:val="32"/>
          <w:szCs w:val="40"/>
          <w:lang w:val="en-US" w:eastAsia="zh-CN"/>
        </w:rPr>
        <w:t>4.LED显示屏采用同步控制，支持PC、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移动端</w:t>
      </w:r>
      <w:r>
        <w:rPr>
          <w:rFonts w:hint="default" w:ascii="仿宋" w:hAnsi="仿宋" w:eastAsia="仿宋" w:cs="仿宋"/>
          <w:sz w:val="32"/>
          <w:szCs w:val="40"/>
          <w:lang w:val="en-US" w:eastAsia="zh-CN"/>
        </w:rPr>
        <w:t>控制方式。</w:t>
      </w:r>
    </w:p>
    <w:p>
      <w:pPr>
        <w:ind w:firstLine="640"/>
        <w:jc w:val="both"/>
        <w:rPr>
          <w:rFonts w:hint="default" w:ascii="仿宋" w:hAnsi="仿宋" w:eastAsia="仿宋" w:cs="仿宋"/>
          <w:sz w:val="32"/>
          <w:szCs w:val="40"/>
          <w:lang w:val="en-US" w:eastAsia="zh-CN"/>
        </w:rPr>
      </w:pPr>
      <w:r>
        <w:rPr>
          <w:rFonts w:hint="default" w:ascii="仿宋" w:hAnsi="仿宋" w:eastAsia="仿宋" w:cs="仿宋"/>
          <w:sz w:val="32"/>
          <w:szCs w:val="40"/>
          <w:lang w:val="en-US" w:eastAsia="zh-CN"/>
        </w:rPr>
        <w:t>5.LED显示屏性能满足7×24小时连续工作要求。</w:t>
      </w:r>
    </w:p>
    <w:p>
      <w:pPr>
        <w:ind w:firstLine="640"/>
        <w:jc w:val="both"/>
        <w:rPr>
          <w:rFonts w:hint="default" w:ascii="仿宋" w:hAnsi="仿宋" w:eastAsia="仿宋" w:cs="仿宋"/>
          <w:sz w:val="32"/>
          <w:szCs w:val="40"/>
          <w:lang w:val="en-US" w:eastAsia="zh-CN"/>
        </w:rPr>
      </w:pPr>
      <w:r>
        <w:rPr>
          <w:rFonts w:hint="default" w:ascii="仿宋" w:hAnsi="仿宋" w:eastAsia="仿宋" w:cs="仿宋"/>
          <w:sz w:val="32"/>
          <w:szCs w:val="40"/>
          <w:lang w:val="en-US" w:eastAsia="zh-CN"/>
        </w:rPr>
        <w:t>6.LED显示屏具有亮度、色度逐点校正功能，校正数据可保存在模组。且亮度、色彩可自动调整，保证色彩亮度的一致性。</w:t>
      </w:r>
    </w:p>
    <w:p>
      <w:pPr>
        <w:ind w:firstLine="640"/>
        <w:jc w:val="both"/>
        <w:rPr>
          <w:rFonts w:hint="default" w:ascii="仿宋" w:hAnsi="仿宋" w:eastAsia="仿宋" w:cs="仿宋"/>
          <w:sz w:val="32"/>
          <w:szCs w:val="40"/>
          <w:lang w:val="en-US" w:eastAsia="zh-CN"/>
        </w:rPr>
      </w:pPr>
      <w:r>
        <w:rPr>
          <w:rFonts w:hint="default" w:ascii="仿宋" w:hAnsi="仿宋" w:eastAsia="仿宋" w:cs="仿宋"/>
          <w:sz w:val="32"/>
          <w:szCs w:val="40"/>
          <w:lang w:val="en-US" w:eastAsia="zh-CN"/>
        </w:rPr>
        <w:t>7.LED显示屏具有智能黑屏节电功能。</w:t>
      </w:r>
    </w:p>
    <w:p>
      <w:pPr>
        <w:ind w:firstLine="640"/>
        <w:jc w:val="both"/>
        <w:rPr>
          <w:rFonts w:hint="default" w:ascii="仿宋" w:hAnsi="仿宋" w:eastAsia="仿宋" w:cs="仿宋"/>
          <w:sz w:val="32"/>
          <w:szCs w:val="40"/>
          <w:lang w:val="en-US" w:eastAsia="zh-CN"/>
        </w:rPr>
      </w:pPr>
      <w:r>
        <w:rPr>
          <w:rFonts w:hint="default" w:ascii="仿宋" w:hAnsi="仿宋" w:eastAsia="仿宋" w:cs="仿宋"/>
          <w:sz w:val="32"/>
          <w:szCs w:val="40"/>
          <w:lang w:val="en-US" w:eastAsia="zh-CN"/>
        </w:rPr>
        <w:t>8.LED显示屏支持单灯维修，维修后显示效果基本无差异。</w:t>
      </w:r>
    </w:p>
    <w:p>
      <w:pPr>
        <w:ind w:firstLine="640"/>
        <w:jc w:val="both"/>
        <w:rPr>
          <w:rFonts w:hint="default" w:ascii="仿宋" w:hAnsi="仿宋" w:eastAsia="仿宋" w:cs="仿宋"/>
          <w:sz w:val="32"/>
          <w:szCs w:val="40"/>
          <w:lang w:val="en-US" w:eastAsia="zh-CN"/>
        </w:rPr>
      </w:pPr>
      <w:r>
        <w:rPr>
          <w:rFonts w:hint="default" w:ascii="仿宋" w:hAnsi="仿宋" w:eastAsia="仿宋" w:cs="仿宋"/>
          <w:sz w:val="32"/>
          <w:szCs w:val="40"/>
          <w:lang w:val="en-US" w:eastAsia="zh-CN"/>
        </w:rPr>
        <w:t>9.LED显示屏组装完工后，距显示屏4米外从正面及侧面肉眼观察基本无拼缝。</w:t>
      </w:r>
    </w:p>
    <w:p>
      <w:pPr>
        <w:ind w:firstLine="640"/>
        <w:jc w:val="both"/>
        <w:rPr>
          <w:rFonts w:hint="default" w:ascii="仿宋" w:hAnsi="仿宋" w:eastAsia="仿宋" w:cs="仿宋"/>
          <w:sz w:val="32"/>
          <w:szCs w:val="40"/>
          <w:lang w:val="en-US" w:eastAsia="zh-CN"/>
        </w:rPr>
      </w:pPr>
      <w:r>
        <w:rPr>
          <w:rFonts w:hint="default" w:ascii="仿宋" w:hAnsi="仿宋" w:eastAsia="仿宋" w:cs="仿宋"/>
          <w:sz w:val="32"/>
          <w:szCs w:val="40"/>
          <w:lang w:val="en-US" w:eastAsia="zh-CN"/>
        </w:rPr>
        <w:t>10.LED显示屏钢结构要求抗锈、抗腐蚀、稳定牢固，平整度高不变形，不存在安全隐患。</w:t>
      </w:r>
    </w:p>
    <w:p>
      <w:pPr>
        <w:ind w:firstLine="640"/>
        <w:jc w:val="both"/>
        <w:rPr>
          <w:rFonts w:hint="default" w:ascii="仿宋" w:hAnsi="仿宋" w:eastAsia="仿宋" w:cs="仿宋"/>
          <w:sz w:val="32"/>
          <w:szCs w:val="40"/>
          <w:lang w:val="en-US" w:eastAsia="zh-CN"/>
        </w:rPr>
      </w:pPr>
      <w:r>
        <w:rPr>
          <w:rFonts w:hint="default" w:ascii="仿宋" w:hAnsi="仿宋" w:eastAsia="仿宋" w:cs="仿宋"/>
          <w:sz w:val="32"/>
          <w:szCs w:val="40"/>
          <w:lang w:val="en-US" w:eastAsia="zh-CN"/>
        </w:rPr>
        <w:t>11.LED显示屏屏体包边采用黑钛金不锈钢材质，表面磨砂处理不反光，宽度满足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招标方</w:t>
      </w:r>
      <w:r>
        <w:rPr>
          <w:rFonts w:hint="default" w:ascii="仿宋" w:hAnsi="仿宋" w:eastAsia="仿宋" w:cs="仿宋"/>
          <w:sz w:val="32"/>
          <w:szCs w:val="40"/>
          <w:lang w:val="en-US" w:eastAsia="zh-CN"/>
        </w:rPr>
        <w:t>要求。</w:t>
      </w:r>
    </w:p>
    <w:p>
      <w:pPr>
        <w:ind w:firstLine="640"/>
        <w:jc w:val="both"/>
        <w:rPr>
          <w:rFonts w:hint="default" w:ascii="仿宋" w:hAnsi="仿宋" w:eastAsia="仿宋" w:cs="仿宋"/>
          <w:sz w:val="32"/>
          <w:szCs w:val="40"/>
          <w:lang w:val="en-US" w:eastAsia="zh-CN"/>
        </w:rPr>
      </w:pPr>
      <w:r>
        <w:rPr>
          <w:rFonts w:hint="default" w:ascii="仿宋" w:hAnsi="仿宋" w:eastAsia="仿宋" w:cs="仿宋"/>
          <w:sz w:val="32"/>
          <w:szCs w:val="40"/>
          <w:lang w:val="en-US" w:eastAsia="zh-CN"/>
        </w:rPr>
        <w:t>12.LED显示屏符合国家RoHS认证、CCC认证和节能认证。</w:t>
      </w:r>
    </w:p>
    <w:p>
      <w:pPr>
        <w:ind w:firstLine="640"/>
        <w:jc w:val="both"/>
        <w:rPr>
          <w:rFonts w:hint="default" w:ascii="仿宋" w:hAnsi="仿宋" w:eastAsia="仿宋" w:cs="仿宋"/>
          <w:sz w:val="32"/>
          <w:szCs w:val="40"/>
          <w:lang w:val="en-US" w:eastAsia="zh-CN"/>
        </w:rPr>
      </w:pPr>
      <w:r>
        <w:rPr>
          <w:rFonts w:hint="default" w:ascii="仿宋" w:hAnsi="仿宋" w:eastAsia="仿宋" w:cs="仿宋"/>
          <w:sz w:val="32"/>
          <w:szCs w:val="40"/>
          <w:lang w:val="en-US" w:eastAsia="zh-CN"/>
        </w:rPr>
        <w:t>13.LED显示屏（含模组、箱体、接收卡等）由原厂统一出具合格证和检测报告。</w:t>
      </w:r>
    </w:p>
    <w:p>
      <w:pPr>
        <w:ind w:firstLine="640"/>
        <w:jc w:val="both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（三）拼接控制器</w:t>
      </w:r>
    </w:p>
    <w:p>
      <w:pPr>
        <w:ind w:firstLine="640"/>
        <w:jc w:val="both"/>
        <w:rPr>
          <w:rFonts w:hint="default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1.采用插卡式设计，信号输入、输出模块及电源模块要有冗余，确保一个模块出现故障不影响使用。</w:t>
      </w:r>
    </w:p>
    <w:p>
      <w:pPr>
        <w:ind w:firstLine="640"/>
        <w:jc w:val="both"/>
        <w:rPr>
          <w:rFonts w:hint="default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2.信号输入模块支持2个4K信号输入，输入接口与信号源接口相匹配；信号输出模块性能与LED显示屏相匹配。</w:t>
      </w:r>
    </w:p>
    <w:p>
      <w:pPr>
        <w:ind w:firstLine="640"/>
        <w:jc w:val="both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（四）媒体播控软件</w:t>
      </w:r>
    </w:p>
    <w:p>
      <w:pPr>
        <w:ind w:firstLine="640"/>
        <w:jc w:val="both"/>
        <w:rPr>
          <w:rFonts w:hint="default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1.支持多种媒体格式播放，如视频、流媒体、图片、动画、PPT、文本、网页等。</w:t>
      </w:r>
    </w:p>
    <w:p>
      <w:pPr>
        <w:ind w:firstLine="640"/>
        <w:jc w:val="both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2.支持自定义分辨率的页面无缝拼接、同步显示，可设置播放预案。</w:t>
      </w:r>
    </w:p>
    <w:p>
      <w:pPr>
        <w:ind w:firstLine="640"/>
        <w:jc w:val="both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3.可在两台LED显示屏控制电脑上安装，带永久授权。</w:t>
      </w:r>
    </w:p>
    <w:p>
      <w:pPr>
        <w:ind w:firstLine="640"/>
        <w:jc w:val="both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（五）控制电脑</w:t>
      </w:r>
    </w:p>
    <w:tbl>
      <w:tblPr>
        <w:tblStyle w:val="4"/>
        <w:tblW w:w="88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4"/>
        <w:gridCol w:w="67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4" w:type="dxa"/>
            <w:shd w:val="clear" w:color="auto" w:fill="B4C6E7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技术参数</w:t>
            </w:r>
          </w:p>
        </w:tc>
        <w:tc>
          <w:tcPr>
            <w:tcW w:w="6719" w:type="dxa"/>
            <w:shd w:val="clear" w:color="auto" w:fill="B4C6E7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技术指标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4" w:type="dxa"/>
            <w:noWrap w:val="0"/>
            <w:vAlign w:val="top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CPU</w:t>
            </w:r>
          </w:p>
        </w:tc>
        <w:tc>
          <w:tcPr>
            <w:tcW w:w="6719" w:type="dxa"/>
            <w:noWrap w:val="0"/>
            <w:vAlign w:val="top"/>
          </w:tcPr>
          <w:p>
            <w:pPr>
              <w:spacing w:line="240" w:lineRule="auto"/>
              <w:jc w:val="left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i7-11700系列及以上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4" w:type="dxa"/>
            <w:noWrap w:val="0"/>
            <w:vAlign w:val="top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内存</w:t>
            </w:r>
          </w:p>
        </w:tc>
        <w:tc>
          <w:tcPr>
            <w:tcW w:w="6719" w:type="dxa"/>
            <w:noWrap w:val="0"/>
            <w:vAlign w:val="top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16GB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2094" w:type="dxa"/>
            <w:noWrap w:val="0"/>
            <w:vAlign w:val="top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硬盘</w:t>
            </w:r>
          </w:p>
        </w:tc>
        <w:tc>
          <w:tcPr>
            <w:tcW w:w="6719" w:type="dxa"/>
            <w:noWrap w:val="0"/>
            <w:vAlign w:val="top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256GB SSD+1T机械盘或512GB SSD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4" w:type="dxa"/>
            <w:noWrap w:val="0"/>
            <w:vAlign w:val="top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显卡</w:t>
            </w:r>
          </w:p>
        </w:tc>
        <w:tc>
          <w:tcPr>
            <w:tcW w:w="6719" w:type="dxa"/>
            <w:noWrap w:val="0"/>
            <w:vAlign w:val="top"/>
          </w:tcPr>
          <w:p>
            <w:pPr>
              <w:spacing w:line="240" w:lineRule="auto"/>
              <w:jc w:val="left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GTX1050TI 4GB及以上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4" w:type="dxa"/>
            <w:noWrap w:val="0"/>
            <w:vAlign w:val="top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显示器</w:t>
            </w:r>
          </w:p>
        </w:tc>
        <w:tc>
          <w:tcPr>
            <w:tcW w:w="6719" w:type="dxa"/>
            <w:noWrap w:val="0"/>
            <w:vAlign w:val="top"/>
          </w:tcPr>
          <w:p>
            <w:pPr>
              <w:spacing w:line="240" w:lineRule="auto"/>
              <w:jc w:val="left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≥23.8英寸，分辨率≥2K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4" w:type="dxa"/>
            <w:noWrap w:val="0"/>
            <w:vAlign w:val="top"/>
          </w:tcPr>
          <w:p>
            <w:pPr>
              <w:spacing w:line="240" w:lineRule="auto"/>
              <w:jc w:val="left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操作系统</w:t>
            </w:r>
          </w:p>
        </w:tc>
        <w:tc>
          <w:tcPr>
            <w:tcW w:w="6719" w:type="dxa"/>
            <w:noWrap w:val="0"/>
            <w:vAlign w:val="top"/>
          </w:tcPr>
          <w:p>
            <w:pPr>
              <w:spacing w:line="240" w:lineRule="auto"/>
              <w:jc w:val="left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Windows10专业版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4" w:type="dxa"/>
            <w:noWrap w:val="0"/>
            <w:vAlign w:val="top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品牌</w:t>
            </w:r>
          </w:p>
        </w:tc>
        <w:tc>
          <w:tcPr>
            <w:tcW w:w="6719" w:type="dxa"/>
            <w:noWrap w:val="0"/>
            <w:vAlign w:val="top"/>
          </w:tcPr>
          <w:p>
            <w:pPr>
              <w:spacing w:line="240" w:lineRule="auto"/>
              <w:jc w:val="left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惠普、联想、戴尔、宏基、华硕、微星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4" w:type="dxa"/>
            <w:noWrap w:val="0"/>
            <w:vAlign w:val="top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数量</w:t>
            </w:r>
          </w:p>
        </w:tc>
        <w:tc>
          <w:tcPr>
            <w:tcW w:w="6719" w:type="dxa"/>
            <w:noWrap w:val="0"/>
            <w:vAlign w:val="top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2台</w:t>
            </w:r>
          </w:p>
        </w:tc>
      </w:tr>
    </w:tbl>
    <w:p>
      <w:pPr>
        <w:ind w:firstLine="640"/>
        <w:jc w:val="both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（六）音响系统</w:t>
      </w:r>
    </w:p>
    <w:p>
      <w:pPr>
        <w:ind w:firstLine="640"/>
        <w:jc w:val="both"/>
        <w:rPr>
          <w:rFonts w:hint="default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声音清晰饱满，无明显声学缺陷，满足日常声音播放需求。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三、视频监控系统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（一）视频监控软件平台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1.视频监控软件平台必须使用国内安防市场排名前三的厂商产品。</w:t>
      </w:r>
    </w:p>
    <w:p>
      <w:pPr>
        <w:ind w:firstLine="640" w:firstLineChars="200"/>
        <w:jc w:val="both"/>
        <w:rPr>
          <w:rFonts w:hint="default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2.软件平台可以与下属企业的海康威视、大华和宇视等平台及设备实现平稳、流畅对接，具备同时对接≥20个视频监控平台、≥10000路监控视频的能力，单个图像支持10人以上同时点播。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3.平台软件支持灵活、精细的用户权限控制，支持手机点播浏览图像。</w:t>
      </w:r>
    </w:p>
    <w:p>
      <w:pPr>
        <w:ind w:firstLine="640" w:firstLineChars="200"/>
        <w:jc w:val="both"/>
        <w:rPr>
          <w:rFonts w:hint="eastAsia" w:ascii="仿宋" w:hAnsi="仿宋" w:eastAsia="仿宋" w:cs="仿宋"/>
          <w:color w:val="auto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40"/>
          <w:lang w:val="en-US" w:eastAsia="zh-CN"/>
        </w:rPr>
        <w:t>4.视频监控软件平台带园区安防常用模块授权，其中本地视频监控接入授权不少于500路。</w:t>
      </w:r>
    </w:p>
    <w:p>
      <w:pPr>
        <w:ind w:firstLine="640" w:firstLineChars="200"/>
        <w:jc w:val="both"/>
        <w:rPr>
          <w:rFonts w:hint="default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5.配套服务器2台，实现双机热备。每台服务器配置双电源，硬盘配置raid1或raid5整列，系统正常运行时，CPU、内存和网口带宽的使用率不超过50%。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（二）磁带库系统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1.磁带库系统含磁带库主机1套、配套磁带32盘、磁带库清洁带2盘、FC光交换机1台（按需配置）、归档一体机1台（满配硬盘）、 防磁信息安全柜1套（存放磁带300盘以上），整体性能可以满足100路视频长周期存储需要。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2.磁带库主机槽位数量≥32槽（带槽位授权），配置LTO7或LTO8驱动器2个，电源模块2个，磁带库的槽位数量、驱动器数量未来可根据投标方需求无缝扩展。</w:t>
      </w:r>
    </w:p>
    <w:p>
      <w:pPr>
        <w:ind w:firstLine="640" w:firstLineChars="200"/>
        <w:jc w:val="both"/>
        <w:rPr>
          <w:rFonts w:hint="default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3.磁带库系统可以与视频监控软件平台无缝对接。</w:t>
      </w:r>
    </w:p>
    <w:p>
      <w:pPr>
        <w:ind w:firstLine="640" w:firstLineChars="200"/>
        <w:jc w:val="both"/>
        <w:rPr>
          <w:rFonts w:hint="default" w:ascii="仿宋" w:hAnsi="仿宋" w:eastAsia="仿宋" w:cs="仿宋"/>
          <w:color w:val="auto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40"/>
          <w:lang w:val="en-US" w:eastAsia="zh-CN"/>
        </w:rPr>
        <w:t>（三）视频监控改造</w:t>
      </w:r>
    </w:p>
    <w:p>
      <w:pPr>
        <w:ind w:firstLine="640" w:firstLineChars="200"/>
        <w:jc w:val="both"/>
        <w:rPr>
          <w:rFonts w:hint="eastAsia" w:ascii="仿宋" w:hAnsi="仿宋" w:eastAsia="仿宋" w:cs="仿宋"/>
          <w:color w:val="auto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对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大楼2层地下室和24到28楼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共36个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监控摄像机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进行升级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改造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对档案室10个摄像机进行迁移</w:t>
      </w:r>
      <w:r>
        <w:rPr>
          <w:rFonts w:hint="eastAsia" w:ascii="仿宋" w:hAnsi="仿宋" w:eastAsia="仿宋" w:cs="仿宋"/>
          <w:color w:val="auto"/>
          <w:sz w:val="32"/>
          <w:szCs w:val="40"/>
          <w:lang w:val="en-US" w:eastAsia="zh-CN"/>
        </w:rPr>
        <w:t>，具体施工按招标方要求进行，主要设备如下：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8"/>
        <w:gridCol w:w="4650"/>
        <w:gridCol w:w="750"/>
        <w:gridCol w:w="7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8" w:type="dxa"/>
            <w:shd w:val="clear" w:color="auto" w:fill="C7DAF1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设备名称</w:t>
            </w:r>
          </w:p>
        </w:tc>
        <w:tc>
          <w:tcPr>
            <w:tcW w:w="4650" w:type="dxa"/>
            <w:shd w:val="clear" w:color="auto" w:fill="C7DAF1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主要参数</w:t>
            </w:r>
          </w:p>
        </w:tc>
        <w:tc>
          <w:tcPr>
            <w:tcW w:w="750" w:type="dxa"/>
            <w:shd w:val="clear" w:color="auto" w:fill="C7DAF1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单位</w:t>
            </w:r>
          </w:p>
        </w:tc>
        <w:tc>
          <w:tcPr>
            <w:tcW w:w="724" w:type="dxa"/>
            <w:shd w:val="clear" w:color="auto" w:fill="C7DAF1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8" w:type="dxa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全彩筒形网络摄像机</w:t>
            </w:r>
          </w:p>
        </w:tc>
        <w:tc>
          <w:tcPr>
            <w:tcW w:w="4650" w:type="dxa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400万像素，支持POE供电，带智能侦测，配套壁装支架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套</w:t>
            </w:r>
          </w:p>
        </w:tc>
        <w:tc>
          <w:tcPr>
            <w:tcW w:w="724" w:type="dxa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8" w:type="dxa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POE交换机</w:t>
            </w:r>
          </w:p>
        </w:tc>
        <w:tc>
          <w:tcPr>
            <w:tcW w:w="4650" w:type="dxa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配套POE摄像机使用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台</w:t>
            </w:r>
          </w:p>
        </w:tc>
        <w:tc>
          <w:tcPr>
            <w:tcW w:w="724" w:type="dxa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按需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8" w:type="dxa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硬盘录像机</w:t>
            </w:r>
          </w:p>
        </w:tc>
        <w:tc>
          <w:tcPr>
            <w:tcW w:w="4650" w:type="dxa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支持raid5，满配硬盘，支持smart功能，总存储容量≥160TB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台</w:t>
            </w:r>
          </w:p>
        </w:tc>
        <w:tc>
          <w:tcPr>
            <w:tcW w:w="724" w:type="dxa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按需</w:t>
            </w:r>
          </w:p>
        </w:tc>
      </w:tr>
    </w:tbl>
    <w:p>
      <w:pPr>
        <w:ind w:firstLine="640"/>
        <w:jc w:val="both"/>
        <w:rPr>
          <w:rFonts w:hint="eastAsia" w:ascii="仿宋" w:hAnsi="仿宋" w:eastAsia="仿宋" w:cs="仿宋"/>
          <w:color w:val="auto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40"/>
          <w:lang w:val="en-US" w:eastAsia="zh-CN"/>
        </w:rPr>
        <w:t>四、机柜及综合布线系统</w:t>
      </w:r>
    </w:p>
    <w:p>
      <w:pPr>
        <w:ind w:firstLine="640"/>
        <w:jc w:val="both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（一）机柜数量、规格按需配置，采用戴尔、图腾、威图、惠普、IBM品牌，前后网门，线槽、托盘等附件按需配置。</w:t>
      </w:r>
    </w:p>
    <w:p>
      <w:pPr>
        <w:ind w:firstLine="640"/>
        <w:jc w:val="both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（二）PDU采用大唐保镖、APC、克莱沃品牌，带防雷防浪涌功能，数量和规格按需配置。</w:t>
      </w:r>
    </w:p>
    <w:p>
      <w:pPr>
        <w:ind w:firstLine="640"/>
        <w:jc w:val="both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（三）网线采用TCL、爱谱华顿、安普（美国）、康普（美国）品牌。</w:t>
      </w:r>
    </w:p>
    <w:p>
      <w:pPr>
        <w:ind w:firstLine="640"/>
        <w:jc w:val="both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（四）机柜配线所需的桥架、配线架、理线架及其他设备按需配置，要求安装合理规范、标识清楚、走线整齐美观。</w:t>
      </w:r>
    </w:p>
    <w:p>
      <w:pPr>
        <w:ind w:firstLine="640"/>
        <w:jc w:val="both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（五）交换机及其他设备按需配置。</w:t>
      </w:r>
    </w:p>
    <w:p>
      <w:pPr>
        <w:ind w:firstLine="640"/>
        <w:jc w:val="both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五、配电及防雷接地系统</w:t>
      </w:r>
    </w:p>
    <w:p>
      <w:pPr>
        <w:ind w:firstLine="640"/>
        <w:jc w:val="both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（一）配备稳压器1台，LED显示屏系统、视频监控系统相关设备由稳压器供电。</w:t>
      </w:r>
    </w:p>
    <w:p>
      <w:pPr>
        <w:ind w:firstLine="640"/>
        <w:jc w:val="both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（二）配套智能配电柜，可实现以太网远程控制。</w:t>
      </w:r>
    </w:p>
    <w:p>
      <w:pPr>
        <w:ind w:firstLine="640"/>
        <w:jc w:val="both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（三）配电柜、机柜及带接地端子的用电设备通过专用接地线缆与大楼接地点连接。</w:t>
      </w:r>
    </w:p>
    <w:p>
      <w:pPr>
        <w:ind w:firstLine="640"/>
        <w:jc w:val="both"/>
        <w:rPr>
          <w:rFonts w:hint="eastAsia" w:ascii="仿宋" w:hAnsi="仿宋" w:eastAsia="仿宋" w:cs="仿宋"/>
          <w:color w:val="auto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40"/>
          <w:lang w:val="en-US" w:eastAsia="zh-CN"/>
        </w:rPr>
        <w:t>六、售后服务</w:t>
      </w:r>
    </w:p>
    <w:p>
      <w:pPr>
        <w:wordWrap w:val="0"/>
        <w:spacing w:line="360" w:lineRule="exact"/>
        <w:ind w:right="640" w:firstLine="640" w:firstLineChars="200"/>
        <w:jc w:val="both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40"/>
          <w:lang w:val="en-US" w:eastAsia="zh-CN"/>
        </w:rPr>
        <w:t>项目整体要求提供3年免费维保。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falt">
    <w:altName w:val="MingLiU-ExtB"/>
    <w:panose1 w:val="00000000000000000000"/>
    <w:charset w:val="88"/>
    <w:family w:val="roman"/>
    <w:pitch w:val="default"/>
    <w:sig w:usb0="00000000" w:usb1="00000000" w:usb2="00000010" w:usb3="00000000" w:csb0="00100000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7A47D4"/>
    <w:rsid w:val="00CF6064"/>
    <w:rsid w:val="0B340220"/>
    <w:rsid w:val="16971E07"/>
    <w:rsid w:val="1BCD6688"/>
    <w:rsid w:val="2210688D"/>
    <w:rsid w:val="2336146F"/>
    <w:rsid w:val="2A9368E4"/>
    <w:rsid w:val="39945F9A"/>
    <w:rsid w:val="473A68C8"/>
    <w:rsid w:val="4C53151B"/>
    <w:rsid w:val="4D7545FE"/>
    <w:rsid w:val="4DDD4177"/>
    <w:rsid w:val="51EA4128"/>
    <w:rsid w:val="64074409"/>
    <w:rsid w:val="660607F6"/>
    <w:rsid w:val="68201BAA"/>
    <w:rsid w:val="72D475F7"/>
    <w:rsid w:val="79E93803"/>
    <w:rsid w:val="7D7C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line="240" w:lineRule="auto"/>
      <w:jc w:val="left"/>
    </w:pPr>
    <w:rPr>
      <w:rFonts w:ascii="Courier New" w:hAnsi="Courier New" w:eastAsia="PMingLiUfalt" w:cs="Courier New"/>
      <w:kern w:val="0"/>
      <w:sz w:val="20"/>
      <w:szCs w:val="20"/>
      <w:lang w:val="zh-CN"/>
    </w:rPr>
  </w:style>
  <w:style w:type="table" w:styleId="4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2022-04-19T08:04:00Z</dcterms:created>
  <dc:creator>Lenovo</dc:creator>
  <cp:lastModifiedBy>何运综</cp:lastModifiedBy>
  <dcterms:modified xsi:type="dcterms:W3CDTF">2022-04-22T06:05:29Z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447F2EC524D0492A924626829E29A041</vt:lpwstr>
  </property>
  <property fmtid="{D5CDD505-2E9C-101B-9397-08002B2CF9AE}" pid="4" name="commondata">
    <vt:lpwstr>eyJoZGlkIjoiZjVhNGJiMWVmZTg4ZjFhYWZhYWFiMzBkODkwYWRkZmUifQ==</vt:lpwstr>
  </property>
</Properties>
</file>